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بشر
</w:t>
      </w:r>
    </w:p>
    <w:p>
      <w:pPr>
        <w:jc w:val="start"/>
        <w:bidi/>
      </w:pPr>
      <w:r>
        <w:rPr>
          <w:rFonts w:ascii="arial" w:hAnsi="arial" w:eastAsia="arial" w:cs="arial"/>
          <w:sz w:val="28"/>
          <w:szCs w:val="28"/>
          <w:b w:val="1"/>
          <w:bCs w:val="1"/>
          <w:rtl/>
        </w:rPr>
        <w:t xml:space="preserve">ابن بشر
</w:t>
      </w:r>
    </w:p>
    <w:p>
      <w:pPr/>
      <w:r>
        <w:rPr/>
        <w:t xml:space="preserve">ابن بشر العبدي محمد بن بشر العبدي وبشر ابن الفرافصة ابن المختار بن رديح، روى له الجماعة ووثقه ابن معين وغيره، وتوفي سنة ثلث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w:t>
      </w:r>
    </w:p>
    <w:p>
      <w:pPr/>
      <w:r>
        <w:rPr/>
        <w:t xml:space="preserve">محمد بن بشر ابن الفرافصة بن المختار بن رديح الحافظ الإمام الثبت أبو عبد الله العبدي الكوفي.</w:t>
      </w:r>
    </w:p>
    <w:p/>
    <w:p>
      <w:pPr/>
      <w:r>
        <w:rPr/>
        <w:t xml:space="preserve">قال أحمد بن المعدل الفقيه: هو ابن عمنا نجتمع نحن، وهو في المختار.</w:t>
      </w:r>
    </w:p>
    <w:p/>
    <w:p>
      <w:pPr/>
      <w:r>
        <w:rPr/>
        <w:t xml:space="preserve">قلت: ولد في خلافة هشام بن عبد الملك.</w:t>
      </w:r>
    </w:p>
    <w:p/>
    <w:p>
      <w:pPr/>
      <w:r>
        <w:rPr/>
        <w:t xml:space="preserve">وحدث عن: هشام بن عروة، والأعمش، وأبي حيان التيمي، وإسماعيل بن أبي خالد، وزكريا بن أبي زائدة، وعبيد الله بن عمر، ومجمع بن يحيى ومحمد بن عمرو، وسلام بن أبي عمرة، وحجاج الصواف، وحجاج بن دينار، وعبد العزيز بن عمر بن عبد العزيز، وهانئ بن هانئ الجهني، وابن أبي عروبة وشعبة وسفيان، ومسعر وخلق، وينزل إلى أن يروي عن: إسحاق بن سليمان الدارمي.</w:t>
      </w:r>
    </w:p>
    <w:p/>
    <w:p>
      <w:pPr/>
      <w:r>
        <w:rPr/>
        <w:t xml:space="preserve">حدث عنه: جعفر بن عون رفيقه، وعلي بن المديني وإسحاق بن راهويه، وأبو بكر</w:t>
      </w:r>
    </w:p>
    <w:p/>
    <w:p>
      <w:pPr/>
      <w:r>
        <w:rPr/>
        <w:t xml:space="preserve">ابن أبي شيبة، وأخوه عثمان وابن نمير، وأبو كريب، وأبو سعيد الأشج، وهارون الحمال وأحمد بن الفرات، وعبد بن حميد وأحمد بن يحيى الصوفي، وأحمد بن سليمان الرهاوي، والحسن بن علي بن عفان، ومحمد بن عاصم، وعباس الدوري وآخرون.</w:t>
      </w:r>
    </w:p>
    <w:p/>
    <w:p>
      <w:pPr/>
      <w:r>
        <w:rPr/>
        <w:t xml:space="preserve">وثقه يحيى بن معين وغيره.</w:t>
      </w:r>
    </w:p>
    <w:p/>
    <w:p>
      <w:pPr/>
      <w:r>
        <w:rPr/>
        <w:t xml:space="preserve">وقال أبو عبيد الآجري: سألت أبا داود عن سماع محمد بن بشر من ابن أبي عروبة فقال: هو أحفظ من كان بالكوفة.</w:t>
      </w:r>
    </w:p>
    <w:p/>
    <w:p>
      <w:pPr/>
      <w:r>
        <w:rPr/>
        <w:t xml:space="preserve">الكديمي: عن أبي نعيم قال: لما خرجنا في جنازة مسعر جعلت أتطاول في المشي، فقلت: يجيئوني: فيسألوني عن حديث مسعر. فذاكرني محمد بن بشر العبدي بحديث مسعر، فأغرب علي سبعين حديثا لم يكن عندي منها إلا حديث واحد.</w:t>
      </w:r>
    </w:p>
    <w:p/>
    <w:p>
      <w:pPr/>
      <w:r>
        <w:rPr/>
        <w:t xml:space="preserve">قال البخاري، وغيره: مات سنة ثلاث ومائتين.</w:t>
      </w:r>
    </w:p>
    <w:p/>
    <w:p>
      <w:pPr/>
      <w:r>
        <w:rPr/>
        <w:t xml:space="preserve">أخبرنا علي بن محمد الحافظ، وإسماعيل بن مكتوم، وعيسى بن أبي محمد، وأحمد بن أبي طالب، وأبو العز بن عساكر قالوا: أخبرنا عبد الله بن عمر، أخبرنا أبو الوقت أخبرنا الداوودي أخبرنا ابن حمويه أخبرنا إبراهيم بن خزيم، حدثنا عبد بن حميد حدثنا محمد بن بشر عن هشام بن عروة، عن أبيه عن ابن عمر قال: قيل لعمر: ألا تستخلف؟ قال: إن أترك فقد ترك من هو خير مني: رسول الله -صلى الله عليه وسلم- وإن أستخلف فقد استخلف من هو خير مني: أبو بكر -رضي الله عنه. متفق عليه من حديث هشام.</w:t>
      </w:r>
    </w:p>
    <w:p>
      <w:pPr>
        <w:jc w:val="start"/>
        <w:bidi/>
      </w:pPr>
      <w:r>
        <w:rPr>
          <w:sz w:val="24"/>
          <w:szCs w:val="24"/>
          <w:b w:val="1"/>
          <w:bCs w:val="1"/>
          <w:rtl/>
        </w:rPr>
        <w:t xml:space="preserve">
سير أعلام النبلاء،(دار الحديث- القاهرة،2006،ط 0،ج 8،ص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w:t>
      </w:r>
    </w:p>
    <w:p>
      <w:pPr/>
      <w:r>
        <w:rPr/>
        <w:t xml:space="preserve">محمد بن بشر بن الفرافصة العبدي. ويكنى أبا عبد الله. توفي بالكوفة في جمادى الأولى سنة ثلاث ومائتين في خلافة المأمون. وكان ثقة كثير الحديث.</w:t>
      </w:r>
    </w:p>
    <w:p>
      <w:pPr>
        <w:jc w:val="start"/>
        <w:bidi/>
      </w:pPr>
      <w:r>
        <w:rPr>
          <w:sz w:val="24"/>
          <w:szCs w:val="24"/>
          <w:b w:val="1"/>
          <w:bCs w:val="1"/>
          <w:rtl/>
        </w:rPr>
        <w:t xml:space="preserve">
الطبقات الكبرى،(دار الكتب العلمية - بيروت،1990،ط 1،ج 6،ص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العبدي أبو عبد الله
</w:t>
      </w:r>
    </w:p>
    <w:p>
      <w:pPr/>
      <w:r>
        <w:rPr/>
        <w:t xml:space="preserve">محمد بن بشر العبدي أبو عبد الله من عبد القيس من المتقنين عمر حتى مات سنة ثلاث ومائتين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أبو عبد الله، الكوفي، من عبد القيس 
</w:t>
      </w:r>
    </w:p>
    <w:p>
      <w:pPr/>
      <w:r>
        <w:rPr/>
        <w:t xml:space="preserve">محمد بن بشر، أبو عبد الله، الكوفي، من عبد القيس. </w:t>
      </w:r>
    </w:p>
    <w:p/>
    <w:p>
      <w:pPr/>
      <w:r>
        <w:rPr/>
        <w:t xml:space="preserve">قال أبو عبد الله: قال لي أحمد بن أبي رجاء: مات سنة ثلاث ومئتين.</w:t>
      </w:r>
    </w:p>
    <w:p/>
    <w:p>
      <w:pPr/>
      <w:r>
        <w:rPr/>
        <w:t xml:space="preserve">سمع زكريا، وإسماعيل بن أبي خالد.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بن الفرافصة العبدي أبو عبد الله الكوفي
</w:t>
      </w:r>
    </w:p>
    <w:p>
      <w:pPr/>
      <w:r>
        <w:rPr/>
        <w:t xml:space="preserve">محمد بن بشر بن الفرافصة العبدي أبو عبد الله الكوفي </w:t>
      </w:r>
    </w:p>
    <w:p/>
    <w:p>
      <w:pPr/>
      <w:r>
        <w:rPr/>
        <w:t xml:space="preserve">روى عن الأعمش وشعبة والثوري وخلق</w:t>
      </w:r>
    </w:p>
    <w:p/>
    <w:p>
      <w:pPr/>
      <w:r>
        <w:rPr/>
        <w:t xml:space="preserve">وعنه أحمد وإسحاق وابند المديني وأبو كريب وخلق</w:t>
      </w:r>
    </w:p>
    <w:p/>
    <w:p>
      <w:pPr/>
      <w:r>
        <w:rPr/>
        <w:t xml:space="preserve">قال أبو داود هو أحفظ من كان بالكوفة مات سنة ثلاث ومائتين</w:t>
      </w:r>
    </w:p>
    <w:p>
      <w:pPr>
        <w:jc w:val="start"/>
        <w:bidi/>
      </w:pPr>
      <w:r>
        <w:rPr>
          <w:sz w:val="24"/>
          <w:szCs w:val="24"/>
          <w:b w:val="1"/>
          <w:bCs w:val="1"/>
          <w:rtl/>
        </w:rPr>
        <w:t xml:space="preserve">
طبقات الحفاظ،(دار الكتب العلمية - بيروت،1403،ط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العبدي أبو عبد الله الكوفي الثبت
</w:t>
      </w:r>
    </w:p>
    <w:p>
      <w:pPr/>
      <w:r>
        <w:rPr/>
        <w:t xml:space="preserve">محمد بن بشر العبدي أبو عبد الله الكوفي الثبت </w:t>
      </w:r>
    </w:p>
    <w:p/>
    <w:p>
      <w:pPr/>
      <w:r>
        <w:rPr/>
        <w:t xml:space="preserve">سمع هشام بن عروة وخلقا وعنه عبد وابن الفرات قال أبو داود هو أحفظ من كان بالكوفة مات 203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العبدي من عبد القيس الكوفي كنيته أبو عبد الله
</w:t>
      </w:r>
    </w:p>
    <w:p>
      <w:pPr/>
      <w:r>
        <w:rPr/>
        <w:t xml:space="preserve">محمد بن بشر العبدي من عبد القيس الكوفي كنيته أبو عبد الله </w:t>
      </w:r>
    </w:p>
    <w:p/>
    <w:p>
      <w:pPr/>
      <w:r>
        <w:rPr/>
        <w:t xml:space="preserve">وهو بشر بن الفرافصة</w:t>
      </w:r>
    </w:p>
    <w:p/>
    <w:p>
      <w:pPr/>
      <w:r>
        <w:rPr/>
        <w:t xml:space="preserve">روى عن أبي حيان التيمي في الإيمان والهبة والفتن وعبيد الله بن عمر ومسعر في الوضوء والصلاة وغيرهما وعمرو بن ميميون وهشام بن عروة وسعيد بن أبي عروبة في الصلاة والصوم وغيرها وزكريا بن أبي زائدة ومحمد بن عمرو في الطلاق وإسماعيل بن أبي خالد في الصلاة وغيرها وحجاج بن أبي عثمان في الهبة والأشربة ونافع بن عمر الجمحي في الأحكام والأعمش في الجهاد</w:t>
      </w:r>
    </w:p>
    <w:p/>
    <w:p>
      <w:pPr/>
      <w:r>
        <w:rPr/>
        <w:t xml:space="preserve">روى عنه ابن نمير وابن أبي شيبة وأبو كريب وإسحاق الحنظلي وعبد بن حميد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العبدي الكوفي
</w:t>
      </w:r>
    </w:p>
    <w:p>
      <w:pPr/>
      <w:r>
        <w:rPr/>
        <w:t xml:space="preserve">محمد بن بشر العبدي الكوفي</w:t>
      </w:r>
    </w:p>
    <w:p>
      <w:pPr>
        <w:jc w:val="start"/>
        <w:bidi/>
      </w:pPr>
      <w:r>
        <w:rPr>
          <w:sz w:val="24"/>
          <w:szCs w:val="24"/>
          <w:b w:val="1"/>
          <w:bCs w:val="1"/>
          <w:rtl/>
        </w:rPr>
        <w:t xml:space="preserve">
المعين في طبقات المحدثين،(دار الفرقان، عمان - الأردن،1984،ط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بن الفرافصة أبو عبد الله الكوفي العبدي
</w:t>
      </w:r>
    </w:p>
    <w:p>
      <w:pPr/>
      <w:r>
        <w:rPr/>
        <w:t xml:space="preserve">محمد بن بشر بن الفرافصة أبو عبد الله الكوفي العبدي </w:t>
      </w:r>
    </w:p>
    <w:p/>
    <w:p>
      <w:pPr/>
      <w:r>
        <w:rPr/>
        <w:t xml:space="preserve">من عبد القيس</w:t>
      </w:r>
    </w:p>
    <w:p/>
    <w:p>
      <w:pPr/>
      <w:r>
        <w:rPr/>
        <w:t xml:space="preserve">يروي عن إسماعيل بن أبي خالد روى عنه بن أبي شيبة مات سنة ثلاث ومائتين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العبدي كوفي
</w:t>
      </w:r>
    </w:p>
    <w:p>
      <w:pPr/>
      <w:r>
        <w:rPr/>
        <w:t xml:space="preserve">محمد بن بشر العبدي كوفي </w:t>
      </w:r>
    </w:p>
    <w:p/>
    <w:p>
      <w:pPr/>
      <w:r>
        <w:rPr/>
        <w:t xml:space="preserve">ثقة يكنى أبا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(ع)
</w:t>
      </w:r>
    </w:p>
    <w:p>
      <w:pPr/>
      <w:r>
        <w:rPr/>
        <w:t xml:space="preserve">محمد بن بشر (ع) </w:t>
      </w:r>
    </w:p>
    <w:p/>
    <w:p>
      <w:pPr/>
      <w:r>
        <w:rPr/>
        <w:t xml:space="preserve">الحافط الثقة، أبو عبد الله العبدي الكوفي.</w:t>
      </w:r>
    </w:p>
    <w:p/>
    <w:p>
      <w:pPr/>
      <w:r>
        <w:rPr/>
        <w:t xml:space="preserve">حدث عن: هشام بن عروة، وإسماعيل بن أبي خالد، وعبيد الله بن عمر، وزكريا بن أبي زائدة، وخلق.</w:t>
      </w:r>
    </w:p>
    <w:p/>
    <w:p>
      <w:pPr/>
      <w:r>
        <w:rPr/>
        <w:t xml:space="preserve">روى عنه: علي، وإسحاق، وأبو كريب، وعبد، وابن الفرات، ومحمد بن عاصم الثقفي، وخلق.</w:t>
      </w:r>
    </w:p>
    <w:p/>
    <w:p>
      <w:pPr/>
      <w:r>
        <w:rPr/>
        <w:t xml:space="preserve">قال أبو عبيد الآجري: سألت أبا داود عن سماع محمد بن بشر من ابن أبي عروبة، فقال: هو أحفظ من كان بالكوفة.</w:t>
      </w:r>
    </w:p>
    <w:p/>
    <w:p>
      <w:pPr/>
      <w:r>
        <w:rPr/>
        <w:t xml:space="preserve">وقال ابن معين، وغيره: ثقة.</w:t>
      </w:r>
    </w:p>
    <w:p/>
    <w:p>
      <w:pPr/>
      <w:r>
        <w:rPr/>
        <w:t xml:space="preserve">مات سنة ثلاثٍ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العبدي
</w:t>
      </w:r>
    </w:p>
    <w:p>
      <w:pPr/>
      <w:r>
        <w:rPr/>
        <w:t xml:space="preserve">محمد بن بشر العبدي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العبدي
</w:t>
      </w:r>
    </w:p>
    <w:p>
      <w:pPr/>
      <w:r>
        <w:rPr/>
        <w:t xml:space="preserve">محمد بن بشر العبدي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العبدي
</w:t>
      </w:r>
    </w:p>
    <w:p>
      <w:pPr/>
      <w:r>
        <w:rPr/>
        <w:t xml:space="preserve">محمد بن بشر العبدي </w:t>
      </w:r>
    </w:p>
    <w:p/>
    <w:p>
      <w:pPr/>
      <w:r>
        <w:rPr/>
        <w:t xml:space="preserve">وهو ابن بشر بن الفرافصة أبو عبد الله العبدي من عبد القيس مات بالكوفة وهو من أصحاب الحسن بن صالح روى عن إسماعيل بن أبي خالد والأعمش وزكريا بن أبي زائدة ومسعر ومحمد بن عمرو روى عنه جعفر بن عون ومحمد بن عبد الله بن نمير وابنا أبي شيبة سمعت أبي يقول ذلك نا عبد الرحمن انا يعقوب بن إسحاق فيما كتب إلي قال انا عثمان بن سعيد قال سألت يحيى بن معين عن محمد بن بشر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2026-05-23T19:41:26+03:00</dcterms:created>
  <dcterms:modified xsi:type="dcterms:W3CDTF">2026-05-23T19:41:26+03:00</dcterms:modified>
</cp:coreProperties>
</file>

<file path=docProps/custom.xml><?xml version="1.0" encoding="utf-8"?>
<Properties xmlns="http://schemas.openxmlformats.org/officeDocument/2006/custom-properties" xmlns:vt="http://schemas.openxmlformats.org/officeDocument/2006/docPropsVTypes"/>
</file>