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
</w:t>
      </w:r>
    </w:p>
    <w:p>
      <w:pPr/>
      <w:r>
        <w:rPr/>
        <w:t xml:space="preserve">فهم  فهم (غير منسوب): جد. بنوه بطن من لخم، من القحطانية. كانت مساكنهم بالإطفيحية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2026-06-27T04:16:51+03:00</dcterms:created>
  <dcterms:modified xsi:type="dcterms:W3CDTF">2026-06-27T04:16:51+03:00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