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القصباني
</w:t>
      </w:r>
    </w:p>
    <w:p>
      <w:pPr>
        <w:jc w:val="start"/>
        <w:bidi/>
      </w:pPr>
      <w:r>
        <w:rPr>
          <w:rFonts w:ascii="arial" w:hAnsi="arial" w:eastAsia="arial" w:cs="arial"/>
          <w:sz w:val="28"/>
          <w:szCs w:val="28"/>
          <w:b w:val="1"/>
          <w:bCs w:val="1"/>
          <w:rtl/>
        </w:rPr>
        <w:t xml:space="preserve">القصباني
</w:t>
      </w:r>
    </w:p>
    <w:p>
      <w:pPr/>
      <w:r>
        <w:rPr/>
        <w:t xml:space="preserve">القصباني  الفضل بن محمد بن علي القصباني البصري: عالم باللغة والادب، من أهل البصرة. عالم باللغة والادب، من أهل البصرة. ضرير. له كتاب في (النحو) و(حواشي الصحاح) و(الامالي) و(الصفوة في اشعار العرب).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القصباني النحوي
</w:t>
      </w:r>
    </w:p>
    <w:p>
      <w:pPr/>
      <w:r>
        <w:rPr/>
        <w:t xml:space="preserve">القصباني النحوي الفضل بن محمد بن علي بن الفضل أبو القاسم القصباني النحوي البصري:</w:t>
      </w:r>
    </w:p>
    <w:p/>
    <w:p>
      <w:pPr/>
      <w:r>
        <w:rPr/>
        <w:t xml:space="preserve">هو شيخ الحريري صاحب المقامات، كان واسع العلم غزير الفضل إماما في علم العربية، وإليه كانت الرحلة في زمانه.</w:t>
      </w:r>
    </w:p>
    <w:p/>
    <w:p>
      <w:pPr/>
      <w:r>
        <w:rPr/>
        <w:t xml:space="preserve">وكان مقيما بالبصرة توفي سنة أربع وأربعين وأربعمائة، أيام القائم.</w:t>
      </w:r>
    </w:p>
    <w:p/>
    <w:p>
      <w:pPr/>
      <w:r>
        <w:rPr/>
        <w:t xml:space="preserve">وأخذ عنه أبو زكريا يحيى بن علي التبريزي. وله كتاب في النحو، وكتاب حواش على الصحاح، كتاب الأمالي، كتاب في مختار أشعار العرب، وهو كبير وسمه بالصفوة.</w:t>
      </w:r>
    </w:p>
    <w:p/>
    <w:p>
      <w:pPr/>
      <w:r>
        <w:rPr/>
        <w:t xml:space="preserve">ومن شعره:</w:t>
      </w:r>
    </w:p>
    <w:p/>
    <w:p>
      <w:pPr>
        <w:jc w:val="center"/>
      </w:pPr>
      <w:r>
        <w:rPr>
          <w:color w:val="ff0000"/>
        </w:rPr>
        <w:t xml:space="preserve">في الناس من لا يرتجى نفعه</w:t>
      </w:r>
      <w:r>
        <w:rPr>
          <w:color w:val="ff0000"/>
        </w:rPr>
        <w:t xml:space="preserve">      </w:t>
      </w:r>
      <w:r>
        <w:rPr>
          <w:color w:val="ff0000"/>
        </w:rPr>
        <w:t xml:space="preserve">إلا إذا مس بأضرار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r>
        <w:rPr/>
        <w:t xml:space="preserve">وكان القصباني أعمى.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القصباتي النحوي
</w:t>
      </w:r>
    </w:p>
    <w:p>
      <w:pPr/>
      <w:r>
        <w:rPr/>
        <w:t xml:space="preserve">القصباتي النحوي اسمه الفضل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بن الفضل القصباني أبو القاسم النحوي البصري
</w:t>
      </w:r>
    </w:p>
    <w:p>
      <w:pPr/>
      <w:r>
        <w:rPr/>
        <w:t xml:space="preserve">الفضل بن محمد بن علي بن الفضل القصباني أبو القاسم النحوي البصري كان واسع العلم غزير الفضل اماما في علم العربية، وإليه كانت الرحلة في زمانه، وكان مقيما بالبصرة، مات في سنة أربع وأربعين وأربعمائة في أيام القائم، وأخذ عنه أبو زكرياء يحيى بن التبريزي وأبو محمد الحريري. وله تصانيف: منها كتاب في النحو. وكتاب في حواشي الصحاح. وكتاب الأمالي. وكتاب في أشعار العرب ومختارها كبير وسمه بالصفوة.</w:t>
      </w:r>
    </w:p>
    <w:p/>
    <w:p>
      <w:pPr/>
      <w:r>
        <w:rPr/>
        <w:t xml:space="preserve">قال القاسم بن محمد بن الحريري صاحب المقامات: أنشدنا شيخنا أبو القاسم القصباني النحوي لنفسه:</w:t>
      </w:r>
    </w:p>
    <w:p/>
    <w:p>
      <w:pPr>
        <w:jc w:val="center"/>
      </w:pPr>
      <w:r>
        <w:rPr>
          <w:color w:val="ff0000"/>
        </w:rPr>
        <w:t xml:space="preserve">في الناس من لا يرتجى نفعه</w:t>
      </w:r>
      <w:r>
        <w:rPr>
          <w:color w:val="ff0000"/>
        </w:rPr>
        <w:t xml:space="preserve">      </w:t>
      </w:r>
      <w:r>
        <w:rPr>
          <w:color w:val="ff0000"/>
        </w:rPr>
        <w:t xml:space="preserve">إلا إذا مس باضرار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jc w:val="start"/>
        <w:bidi/>
      </w:pPr>
      <w:r>
        <w:rPr>
          <w:sz w:val="24"/>
          <w:szCs w:val="24"/>
          <w:b w:val="1"/>
          <w:bCs w:val="1"/>
          <w:rtl/>
        </w:rPr>
        <w:t xml:space="preserve">
معجم الأدباء / إرشاد الأريب إلى معرفة الأديب،(دار الغرب الإسلامي - بيروت،1993،ط 0،ج 5،ص 2180)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القصباني النحوي، أبو القاسم
</w:t>
      </w:r>
    </w:p>
    <w:p>
      <w:pPr/>
      <w:r>
        <w:rPr/>
        <w:t xml:space="preserve">الفضل بن محمد بن علي القصباني النحوي، أبو القاسم </w:t>
      </w:r>
    </w:p>
    <w:p/>
    <w:p>
      <w:pPr/>
      <w:r>
        <w:rPr/>
        <w:t xml:space="preserve">كان من أعيان الأئمة في النحو والأدب. وله من المصنفات: حواشي الإيضاح، أخذ عنه جماعة منهم التبريزي أبو زكريا الخطيب والحريري صاحب المقامات توفي سنة 444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2026-06-27T03:14:01+03:00</dcterms:created>
  <dcterms:modified xsi:type="dcterms:W3CDTF">2026-06-27T03:14:01+03:00</dcterms:modified>
</cp:coreProperties>
</file>

<file path=docProps/custom.xml><?xml version="1.0" encoding="utf-8"?>
<Properties xmlns="http://schemas.openxmlformats.org/officeDocument/2006/custom-properties" xmlns:vt="http://schemas.openxmlformats.org/officeDocument/2006/docPropsVTypes"/>
</file>