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بن عبيد
</w:t>
      </w:r>
    </w:p>
    <w:p>
      <w:pPr>
        <w:jc w:val="start"/>
        <w:bidi/>
      </w:pPr>
      <w:r>
        <w:rPr>
          <w:rFonts w:ascii="arial" w:hAnsi="arial" w:eastAsia="arial" w:cs="arial"/>
          <w:sz w:val="28"/>
          <w:szCs w:val="28"/>
          <w:b w:val="1"/>
          <w:bCs w:val="1"/>
          <w:rtl/>
        </w:rPr>
        <w:t xml:space="preserve">فضالة بن عبيد
</w:t>
      </w:r>
    </w:p>
    <w:p>
      <w:pPr/>
      <w:r>
        <w:rPr/>
        <w:t xml:space="preserve">فضالة بن عبيد  فضالة بن عبيد بن نافد بن قيس الانصاري الاوسي، ابو محمد: صحابي، من بايع تحت الشجرة. شهد احدا وما بعدها. </w:t>
      </w:r>
    </w:p>
    <w:p/>
    <w:p>
      <w:pPr/>
      <w:r>
        <w:rPr/>
        <w:t xml:space="preserve">وشهد فتح الشام ومصر. وسكن الشام. وولى الغزو والبحر بمصر. ثم ولاه معاوية قضاء دمشق، وتوفى فيها. له 50 حديثا. </w:t>
      </w:r>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الأنصاري
</w:t>
      </w:r>
    </w:p>
    <w:p>
      <w:pPr/>
      <w:r>
        <w:rPr/>
        <w:t xml:space="preserve">فضالة بن عبيد الأنصاري (ب د ع) فضالة بن عبيد بن ناقد بن قيس بن صهيب بن الأصرم بن جحجبي بن كلفة بن عوف بن عمرو بن عوف بن مالك بن الأوس الأنصاري الأوسي العمري، يكنى أبا محمد.</w:t>
      </w:r>
    </w:p>
    <w:p/>
    <w:p>
      <w:pPr/>
      <w:r>
        <w:rPr/>
        <w:t xml:space="preserve">أول مشاهده أحد، ثم شهد المشاهد كلها، وكان ممن بايع تحت الشجرة، وانتقل إلى الشام، وشهد فتح مصر، وسكن الشام، وولي القضاء بدمشق لمعاوية، استقضاه في خروجه إلى صفين، وقال له: «لم أحبك بها، ولكن استترت بك من النار» ثم أمره معاوية على جيش، فغزا الروم في البحر، وسبى بأرضهم.</w:t>
      </w:r>
    </w:p>
    <w:p/>
    <w:p>
      <w:pPr/>
      <w:r>
        <w:rPr/>
        <w:t xml:space="preserve">روى عنه حنش الصنعاني، وعمرو بن مالك الجنبي، وعبد الرحمن بن جبير، وابن محيريز، وغيرهم.</w:t>
      </w:r>
    </w:p>
    <w:p/>
    <w:p>
      <w:pPr/>
      <w:r>
        <w:rPr/>
        <w:t xml:space="preserve">أنبأنا إبراهيم بن محمد بن الفقيه وغيره قالوا بإسنادهم إلى أبي عيسى الترمذي: حدثنا قتيبة، حدثنا الليث، عن أبي شجاع سعيد بن يزيد، عن خالد بن أبي عمران، عن حنش الصنعاني، عن فضالة بن عبيد قال: اشتريت قلادة يوم خيبر باثني عشر دينارا، فيها ذهب وخرز، ففصلتها فوجدت فيها أكثر من اثني عشر دينارا، فذكرت ذلك للنبي صلى الله عليه وآله وسلم، فقال: لاتباع حتى تفصل. </w:t>
      </w:r>
    </w:p>
    <w:p/>
    <w:p>
      <w:pPr/>
      <w:r>
        <w:rPr/>
        <w:t xml:space="preserve">وتوفي فضالة سنة ثلاث وخمسين، في خلافة معاوية. وقيل: توفي سنة تسع وستين، فحمل معاوية سريره، وقال لابنه عبد الله. أعني يا بني، فإنك لا تحمل بعده مثله! وكان موته بدمشق، وبقي له بها عقب.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346)/(دار الفكر - بيروت،1989،ط 1،ج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بن نافذ بن قيس بن صهيب بن الأصرم بن جحجبى بن كلفة بن عوف بن عمرو بن عوف بن مالك بن الأوس الأنصاري الأوسي، أبو محمد.</w:t>
      </w:r>
    </w:p>
    <w:p/>
    <w:p>
      <w:pPr/>
      <w:r>
        <w:rPr/>
        <w:t xml:space="preserve">قال ابن السكن: أمه عقبة بنت محمد بن عقبة بن الجلاح الأنصارية.</w:t>
      </w:r>
    </w:p>
    <w:p/>
    <w:p>
      <w:pPr/>
      <w:r>
        <w:rPr/>
        <w:t xml:space="preserve">أسلم قديما، ولم يشهد بدرا، وشهد أحدا فما بعدها، وشهد فتح مصر والشام قبلها، ثم سكن الشام، وولي الغزو، وولاه معاوية قضاء دمشق بعد أبي الدرداء، قاله خالد بن يزيد بن أبي مالك، عن أبيه، قال: وكان ذلك بمشورة من أبي الدرداء.</w:t>
      </w:r>
    </w:p>
    <w:p/>
    <w:p>
      <w:pPr/>
      <w:r>
        <w:rPr/>
        <w:t xml:space="preserve">روى عن النبي صلى الله عليه وآله وسلم، وعن عمر، وأبي الدرداء.</w:t>
      </w:r>
    </w:p>
    <w:p/>
    <w:p>
      <w:pPr/>
      <w:r>
        <w:rPr/>
        <w:t xml:space="preserve">روى عنه ثمامة بن شفي، وحبيش بن عبد الله الصنعاني، وعلي بن رباح، وأبو علي الجنبي، ومحمد بن كعب القرظي وغيرهم.</w:t>
      </w:r>
    </w:p>
    <w:p/>
    <w:p>
      <w:pPr/>
      <w:r>
        <w:rPr/>
        <w:t xml:space="preserve">قال مكحول، عن ابن محيريز: كان ممن بايع تحت الشجرة.</w:t>
      </w:r>
    </w:p>
    <w:p/>
    <w:p>
      <w:pPr/>
      <w:r>
        <w:rPr/>
        <w:t xml:space="preserve">وقال ابن حبان: مات في خلافة معاوية، وكان معاوية ممن حمل سريره، وكان</w:t>
      </w:r>
    </w:p>
    <w:p/>
    <w:p>
      <w:pPr/>
      <w:r>
        <w:rPr/>
        <w:t xml:space="preserve">معاوية استخلفه على دمشق في سفرة سافرها.</w:t>
      </w:r>
    </w:p>
    <w:p/>
    <w:p>
      <w:pPr/>
      <w:r>
        <w:rPr/>
        <w:t xml:space="preserve">وأرخ المدائني وفاته سنة ثلاث وخمسين، وكذا قال ابن السكن، وقال: مات بدمشق، لأن معاوية كان جعله قاضيا عليها، وبنى له بها دارا.</w:t>
      </w:r>
    </w:p>
    <w:p/>
    <w:p>
      <w:pPr/>
      <w:r>
        <w:rPr/>
        <w:t xml:space="preserve">وقيل مات بعد ذلك.</w:t>
      </w:r>
    </w:p>
    <w:p/>
    <w:p>
      <w:pPr/>
      <w:r>
        <w:rPr/>
        <w:t xml:space="preserve">وقال هارون الحمال، وابن أبي حاتم: مات وسط إمرة معاوية.</w:t>
      </w:r>
    </w:p>
    <w:p/>
    <w:p>
      <w:pPr/>
      <w:r>
        <w:rPr/>
        <w:t xml:space="preserve">وقال أبو عمر: قيل مات سنة تسع وستين. والأول أصح.</w:t>
      </w:r>
    </w:p>
    <w:p/>
    <w:p>
      <w:pPr/>
      <w:r>
        <w:rPr/>
        <w:t xml:space="preserve">وذكر ابن الكلبي أن أباه كان شاعرا، وله ذكر في حرب الأوس والخزرج، وكان يسبق الخيل، ويضرب الحجر بالحجر بالرحلة فيوري النار.</w:t>
      </w:r>
    </w:p>
    <w:p>
      <w:pPr>
        <w:jc w:val="start"/>
        <w:bidi/>
      </w:pPr>
      <w:r>
        <w:rPr>
          <w:sz w:val="24"/>
          <w:szCs w:val="24"/>
          <w:b w:val="1"/>
          <w:bCs w:val="1"/>
          <w:rtl/>
        </w:rPr>
        <w:t xml:space="preserve">
الإصابة في تمييز الصحابة،(دار الكتب العلمية - بيروت،1995،ط 1،ج 5،ص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الأنصاري الصحابي
</w:t>
      </w:r>
    </w:p>
    <w:p>
      <w:pPr/>
      <w:r>
        <w:rPr/>
        <w:t xml:space="preserve">فضالة الأنصاري الصحابي فضالة بن عبيد بن نافذ بن قيس بن صهيب بن الاصرم الأنصاري العمري الأوسي، أبو محمد.</w:t>
      </w:r>
    </w:p>
    <w:p/>
    <w:p>
      <w:pPr/>
      <w:r>
        <w:rPr/>
        <w:t xml:space="preserve">أول مشاهد أحد ثم شهد المشاهد كلها. ثم انتقل إلى الشام وسكن دمشق وبنى بها دارا، وكان فيها قاضيا لمعاوية، ومات بها سنة ثلاث وخمسين للهجرة، وقيل تسع وستين، والأول أصح. وحمل معاوية سريره وقال لابنه عبد الله: أعني يا بني وإنك لا تحمل بعده مثله.</w:t>
      </w:r>
    </w:p>
    <w:p/>
    <w:p>
      <w:pPr/>
      <w:r>
        <w:rPr/>
        <w:t xml:space="preserve">لما حضرت أبا الدرداء الوفاة قال له معاوية رضي الله عنه: من لهذا الأمر؟ قال: فضالة بن عبيد، فولاه القضاء لما خرج إلى صفين وقال له: أما إني لم أحبك بها ولكن استترت بك من النار فاستر.</w:t>
      </w:r>
    </w:p>
    <w:p/>
    <w:p>
      <w:pPr/>
      <w:r>
        <w:rPr/>
        <w:t xml:space="preserve">ثم أمره معاوية على الجيش فغزا الروم في البحر وشتا بأرضهم. وكان فضالة أحد من بايع بيعة الرضوان.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ناقد بن قيس بن صهيب بن الأصرم بن جحجبي بن كلفة بن عوف بن عمرو بن عوف بن مالك بن الأوس الأنصاري العمري الأوسي
</w:t>
      </w:r>
    </w:p>
    <w:p>
      <w:pPr/>
      <w:r>
        <w:rPr/>
        <w:t xml:space="preserve">فضالة بن عبيد بن ناقد بن قيس بن صهيب بن الأصرم بن جحجبي بن كلفة بن عوف بن عمرو بن عوف بن مالك بن الأوس الأنصاري العمري الأوسي  يكنى أبا محمد. أول مشاهده أحد، ثم شهد المشاهد كلها، ثم انتقل إلى الشام، وسكن دمشق وبنى بها دارا، وكان فيها قاضيا لمعاوية، ومات بها وقبره بها معروف إلى اليوم.</w:t>
      </w:r>
    </w:p>
    <w:p/>
    <w:p>
      <w:pPr/>
      <w:r>
        <w:rPr/>
        <w:t xml:space="preserve">وكان معاوية استقضاه في حين خروجه إلى صفين، وذلك أن أبا الدرداء لما حضرته الوفاة قال له معاوية: من ترى لهذا الأمر؟ فقال: فضالة ابن عبيد، فلما مات أرسل إلى فضالة بن عبيد فولاه القضاء، وقال له: أما إني لم أحبك بها، ولكني استترت بك عن النار فاستر. ثم أمره معاوية على الجيش، فغزا الروم في البحر، وسبي بأرضهم.</w:t>
      </w:r>
    </w:p>
    <w:p/>
    <w:p>
      <w:pPr/>
      <w:r>
        <w:rPr/>
        <w:t xml:space="preserve">روى ابن وهب، عن عمرو بن الحارث أن أبا علي تمام بن شفي الهمداني حدثه قال: كنا مع فضالة بن عبيد بأرض الروم فتوفي صاحب لنا، فأمرنا فضالة بن عبيد بقبره فسوي، ثم قال: سمعت رسول الله صلى الله عليه وسلم يأمر بتسويتها.</w:t>
      </w:r>
    </w:p>
    <w:p/>
    <w:p>
      <w:pPr/>
      <w:r>
        <w:rPr/>
        <w:t xml:space="preserve">وتوفي فضالة بن عبيد في خلافة معاوية، فحمل معاوية سريره، وقال لابنه عبد الله: أعني يا بني، فإنك لا تحمل بعده مثله أبدا. وكانت وفاته رضي الله عنه سنة ثلاث وخمسين. وقد قيل: إنه توفي في آخر خلافة معاوية وقيل: إنه مات سنة تسع وستين. والأول أصح إن شاء الله تعالى.</w:t>
      </w:r>
    </w:p>
    <w:p>
      <w:pPr>
        <w:jc w:val="start"/>
        <w:bidi/>
      </w:pPr>
      <w:r>
        <w:rPr>
          <w:sz w:val="24"/>
          <w:szCs w:val="24"/>
          <w:b w:val="1"/>
          <w:bCs w:val="1"/>
          <w:rtl/>
        </w:rPr>
        <w:t xml:space="preserve">
الاستيعاب في معرفة الأصحاب،(دار الجيل - بيروت،1992،ط 1،ج 3،ص 1262)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صهبيه بن الأصرم بن جحجبا بن كلفة
</w:t>
      </w:r>
    </w:p>
    <w:p>
      <w:pPr/>
      <w:r>
        <w:rPr/>
        <w:t xml:space="preserve">فضالة بن عبيد بن نافذ بن قيس بن صهبيه بن الأصرم بن جحجبا بن كلفة ابن عوف بن عمرو بن عوف من الأنصار. شهد أحدا والخندق والمشاهد كلها مع رسول الله - صلى الله عليه وسلم - ثم خرج إلى الشام فنزل دمشق وبنى بها دارا. وكان قاضيا بها في زمن معاوية بن أبي سفيان. ومات بدمشق في خلافة معاوية بن أبي سفيان. وله عقب.</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الأنصاري
</w:t>
      </w:r>
    </w:p>
    <w:p>
      <w:pPr/>
      <w:r>
        <w:rPr/>
        <w:t xml:space="preserve">فضالة بن عبيد بن نافذ الأنصاري ولي القضاء بدمشق بعد أبي الدرداء مات بها في ولاية معاوية بن أبي سفيان وكان معاوية فيمن حمل سريره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w:t>
      </w:r>
    </w:p>
    <w:p/>
    <w:p>
      <w:pPr/>
      <w:r>
        <w:rPr/>
        <w:t xml:space="preserve">شهد أحداً وولي قضاء دمشق وعنه أبو علي الجنبي وحنش الصنعاني ومحمد بن كعب مات 53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صهيبة بن الأصرم بن حجحبا بن كلفة بن عوف بن عمرو
</w:t>
      </w:r>
    </w:p>
    <w:p>
      <w:pPr/>
      <w:r>
        <w:rPr/>
        <w:t xml:space="preserve">فضالة بن عبيد بن نافذ بن قيس بن صهيبة بن الأصرم بن حجحبا بن كلفة بن عوف بن عمرو </w:t>
      </w:r>
    </w:p>
    <w:p/>
    <w:p>
      <w:pPr/>
      <w:r>
        <w:rPr/>
        <w:t xml:space="preserve">بن عوف بن مالك بن أوس الأنصاري من بني عمرو بن عوف كنيته أبو محمد له صحبة من النبي صلى الله عليه وسلم</w:t>
      </w:r>
    </w:p>
    <w:p/>
    <w:p>
      <w:pPr/>
      <w:r>
        <w:rPr/>
        <w:t xml:space="preserve">سكن الشام يقال كان قاضي معاوية مات في عهد معاوية بدمشق ويقال مات سنة تسع وستين</w:t>
      </w:r>
    </w:p>
    <w:p/>
    <w:p>
      <w:pPr/>
      <w:r>
        <w:rPr/>
        <w:t xml:space="preserve">روى عنه أبو علي الهمداني ثمامة بن شفي في الجنائز وعلي بن رباح في البيوع وحنش الصنعاني في البيوع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الأوسي
</w:t>
      </w:r>
    </w:p>
    <w:p>
      <w:pPr/>
      <w:r>
        <w:rPr/>
        <w:t xml:space="preserve">فضالة بن عبيد الأوسي قاضي دمشق</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ناقد الأنصاري
</w:t>
      </w:r>
    </w:p>
    <w:p>
      <w:pPr/>
      <w:r>
        <w:rPr/>
        <w:t xml:space="preserve">فضالة بن عبيد بن ناقد الأنصاري </w:t>
      </w:r>
    </w:p>
    <w:p/>
    <w:p>
      <w:pPr/>
      <w:r>
        <w:rPr/>
        <w:t xml:space="preserve">من بني عمرو بن عوف سكن مصر وحديثه عند أهل الشام ومصر كان على قضاء دمشق بعد أبي الدرداء مات في ولاية معاوية وكان معاوية فيمن حمل بسريره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بن نافذ بن قيس بن صهيبة بن الأصرم بن جحجبا بن كلفة بن عوف بن عمرو بن عوف بن مالك بن الأوس
</w:t>
      </w:r>
    </w:p>
    <w:p>
      <w:pPr/>
      <w:r>
        <w:rPr/>
        <w:t xml:space="preserve">فضالة بن عبيد بن نافذ بن قيس بن صهيبة بن الأصرم بن جحجبا بن كلفة بن عوف بن عمرو بن عوف بن مالك بن الأوس </w:t>
      </w:r>
    </w:p>
    <w:p/>
    <w:p>
      <w:pPr/>
      <w:r>
        <w:rPr/>
        <w:t xml:space="preserve">حدثنا علي بن محمد، نا أبو الوليد، نا الليث بن سعد، نا سعيد بن يزيد، عن خالد بن أبي عمران، عن حنش الصنعاني، عن فضالة بن عبيد قال: اشتريت يوم خيبر قلادةً من ذهب، ففصلتها، فوجدت فيها أكثر من ثمنها، فذكرت ذلك لرسول الله صلى الله عليه وسلم قال: «لا تباع حتى تفصل»</w:t>
      </w:r>
    </w:p>
    <w:p/>
    <w:p>
      <w:pPr/>
      <w:r>
        <w:rPr/>
        <w:t xml:space="preserve">حدثنا علي بن محمد، نا مسددٌ، نا ابن المبارك، نا سعيدٌ، عن خالد، عن حنش، عن فضالة، أن رسول الله صلى الله عليه وسلم عام خيبر أتي بقلادة من ذهب فيها خرزٌ، فابتاعها رجلٌ بسبعة دنانير، فقال النبي صلى الله عليه وسلم: «لا، حتى تميز»</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عبيد
</w:t>
      </w:r>
    </w:p>
    <w:p>
      <w:pPr/>
      <w:r>
        <w:rPr/>
        <w:t xml:space="preserve">فضالة بن عبيد </w:t>
      </w:r>
    </w:p>
    <w:p/>
    <w:p>
      <w:pPr/>
      <w:r>
        <w:rPr/>
        <w:t xml:space="preserve">وهو عبيد بن نافذ بن جحجبا بن كلفة الأنصاري من الأوس من بني عمرو بن عوف نزل الشام له صحبة نزل دمشق وبني بها داراً ومات بها في وسط إمرة معاوية وله عقب روى عنه أبو علي عمرو بن مالك الجنبي وحنش الصنعاني وميسرة مولى فضالة وأبو علي الهمداني ثمامة بن شفى وعبد الله بن محيريز سمعت أبي يقول ذلك قال أبو محمد وروى عنه عبد العزيز بن أبي الصعبة وعلي بن رباح وأبو مرزوق وربيعة بن بورا.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2026-07-27T17:43:56+03:00</dcterms:created>
  <dcterms:modified xsi:type="dcterms:W3CDTF">2026-07-27T17:43:56+03:00</dcterms:modified>
</cp:coreProperties>
</file>

<file path=docProps/custom.xml><?xml version="1.0" encoding="utf-8"?>
<Properties xmlns="http://schemas.openxmlformats.org/officeDocument/2006/custom-properties" xmlns:vt="http://schemas.openxmlformats.org/officeDocument/2006/docPropsVTypes"/>
</file>