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 بن ثعلبة
</w:t>
      </w:r>
    </w:p>
    <w:p>
      <w:pPr/>
      <w:r>
        <w:rPr/>
        <w:t xml:space="preserve">فتيان بن ثعلبة  فتيان بن ثعلبة بن معاوية بن زيد ابن الغوث بن انمار، من كهلان: جد جاهلي. بنوه بطن كبير من انمار. النسبة اليه والى الآتي بعد (فتياني).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2026-06-26T23:36:48+03:00</dcterms:created>
  <dcterms:modified xsi:type="dcterms:W3CDTF">2026-06-26T23:36:48+03:00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