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 الدين
</w:t>
      </w:r>
    </w:p>
    <w:p>
      <w:pPr>
        <w:jc w:val="start"/>
        <w:bidi/>
      </w:pPr>
      <w:r>
        <w:rPr>
          <w:rFonts w:ascii="arial" w:hAnsi="arial" w:eastAsia="arial" w:cs="arial"/>
          <w:sz w:val="28"/>
          <w:szCs w:val="28"/>
          <w:b w:val="1"/>
          <w:bCs w:val="1"/>
          <w:rtl/>
        </w:rPr>
        <w:t xml:space="preserve">ابن عز الدين
</w:t>
      </w:r>
    </w:p>
    <w:p>
      <w:pPr/>
      <w:r>
        <w:rPr/>
        <w:t xml:space="preserve">ابن عز الدين  أحمد بن عز الدين بن الحسن بن عز الدين: من ائمة الزيدية في اليمن. بويع بصعدة سنة 958 هـ ، ولم يقبل عليه الناس من غيرها، فصبر. وبلغه ان الترك سيهاجمون صعدة فرحل عنها إلى الحرجة، فأمتلك الترك صعدة وجميع بلاد خولان وهاجموا الحرجة فخرج منها إلى الواديين واقام هناك إلى ان بلغه ان البلاد صارت إلى ابن اخيه أحمد بن الحسين، فعاد إلى ’’نسيم’’ واقام إلى ان توفي. وكان فيه زهد وقناعة. </w:t>
      </w:r>
    </w:p>
    <w:p>
      <w:pPr>
        <w:jc w:val="start"/>
        <w:bidi/>
      </w:pPr>
      <w:r>
        <w:rPr>
          <w:sz w:val="24"/>
          <w:szCs w:val="24"/>
          <w:b w:val="1"/>
          <w:bCs w:val="1"/>
          <w:rtl/>
        </w:rPr>
        <w:t xml:space="preserve">
الأعلام،(دار العلم للملايين - بيروت،2002،ط 15،ج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2026-07-02T12:48:53+03:00</dcterms:created>
  <dcterms:modified xsi:type="dcterms:W3CDTF">2026-07-02T12:48:53+03:00</dcterms:modified>
</cp:coreProperties>
</file>

<file path=docProps/custom.xml><?xml version="1.0" encoding="utf-8"?>
<Properties xmlns="http://schemas.openxmlformats.org/officeDocument/2006/custom-properties" xmlns:vt="http://schemas.openxmlformats.org/officeDocument/2006/docPropsVTypes"/>
</file>