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غطيف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غطيف بن عبد الله
</w:t>
      </w:r>
    </w:p>
    <w:p>
      <w:pPr/>
      <w:r>
        <w:rPr/>
        <w:t xml:space="preserve">غطيف بن عبد الله  غطيف بن عبد الله بن ناجية بن مراد، من مذحج، من كهلان: جد جاهلي. من نسله فروة بن مسيك الغطيفي الصحابي.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2026-06-26T20:07:59+03:00</dcterms:created>
  <dcterms:modified xsi:type="dcterms:W3CDTF">2026-06-26T20:07:59+03:00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