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عياض
</w:t>
      </w:r>
    </w:p>
    <w:p>
      <w:pPr/>
      <w:r>
        <w:rPr/>
        <w:t xml:space="preserve">عياض  عياض (غير منسوب): جد. بنوه بطون من بني مهدي، من جذام، من القحطانية كانت مساكنهم بالبلقاء من بلاد الشام.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2026-06-26T15:14:11+03:00</dcterms:created>
  <dcterms:modified xsi:type="dcterms:W3CDTF">2026-06-26T15:14:11+03:00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