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ثقيف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ثقيف
</w:t>
      </w:r>
    </w:p>
    <w:p>
      <w:pPr/>
      <w:r>
        <w:rPr/>
        <w:t xml:space="preserve">عوف بن ثقيف  عوف بن ثقيف بن منبه، من هوازن، من العدنانية: جد جاهلي. من نسله بطون ومشاهير.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2026-06-26T14:00:39+03:00</dcterms:created>
  <dcterms:modified xsi:type="dcterms:W3CDTF">2026-06-26T14:00:39+03:00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