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عدي
</w:t>
      </w:r>
    </w:p>
    <w:p>
      <w:pPr>
        <w:jc w:val="start"/>
        <w:bidi/>
      </w:pPr>
      <w:r>
        <w:rPr>
          <w:rFonts w:ascii="arial" w:hAnsi="arial" w:eastAsia="arial" w:cs="arial"/>
          <w:sz w:val="28"/>
          <w:szCs w:val="28"/>
          <w:b w:val="1"/>
          <w:bCs w:val="1"/>
          <w:rtl/>
        </w:rPr>
        <w:t xml:space="preserve">عمرو بن عدي
</w:t>
      </w:r>
    </w:p>
    <w:p>
      <w:pPr/>
      <w:r>
        <w:rPr/>
        <w:t xml:space="preserve">عمرو بن عدي  عمرو بن عدي بن نصر بن ربيعة اللخمي: أول من ملك العراق من بني لخم في الجاهلية. تولى بعد مقتل خاله (جذيمة) وانتقم له من قاتلته (الزباء) في خبر طويل. وكانت إقامته بالحيرة، وهو أول من اتخذها منزلا من ملوك العرب. ومات فيها. قال البغدادي: هو أول ملوك لخم، استمر في الملك أكثر من 50 سنة، منفردا به مستقلا، لا يدين لملوك الطوائف (من الفرس) ولا يدينون له. وقال المرزباني، بعد أن ذكر نسبة كما تقدم، قال أبو عبيدة: هذا نسبة عند أهل اليمن، وأما علماؤنا، فيقولون: عمرو ابن عدي بن نصر بن الساطرون، ملك الحضر، وهو الجرمقاني، من أهل الموصل، من رستاق باجرمي. ثم قال: وعمرو هو أبو ملوك الحيرة بأسرهم، وآخرهم النعمان بن المنذر الذي قتله كسرى</w:t>
      </w:r>
    </w:p>
    <w:p/>
    <w:p>
      <w:pPr/>
      <w:r>
        <w:rPr/>
        <w:t xml:space="preserve">أبو عمرو بن العلاء: زبان بن عمار 154. </w:t>
      </w:r>
    </w:p>
    <w:p>
      <w:pPr>
        <w:jc w:val="start"/>
        <w:bidi/>
      </w:pPr>
      <w:r>
        <w:rPr>
          <w:sz w:val="24"/>
          <w:szCs w:val="24"/>
          <w:b w:val="1"/>
          <w:bCs w:val="1"/>
          <w:rtl/>
        </w:rPr>
        <w:t xml:space="preserve">
الأعلام،(دار العلم للملايين - بيروت،2002،ط 15،ج 5،ص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عدي بن نصر اللخمي
</w:t>
      </w:r>
    </w:p>
    <w:p>
      <w:pPr/>
      <w:r>
        <w:rPr/>
        <w:t xml:space="preserve">عمرو بن عدي بن نصر اللخمي جد النعمان بن المنذر وآبائه الملوك، يقول من رواية المفضل:</w:t>
      </w:r>
    </w:p>
    <w:p/>
    <w:p>
      <w:pPr>
        <w:jc w:val="center"/>
      </w:pPr>
      <w:r>
        <w:rPr>
          <w:color w:val="ff0000"/>
        </w:rPr>
        <w:t xml:space="preserve">صددت الكأس عنا أم عمرو</w:t>
      </w:r>
      <w:r>
        <w:rPr>
          <w:color w:val="ff0000"/>
        </w:rPr>
        <w:t xml:space="preserve">      </w:t>
      </w:r>
      <w:r>
        <w:rPr>
          <w:color w:val="ff0000"/>
        </w:rPr>
        <w:t xml:space="preserve">وكان الكأس مجراها اليمينا</w:t>
      </w:r>
    </w:p>
    <w:p/>
    <w:p>
      <w:pPr>
        <w:jc w:val="center"/>
      </w:pPr>
      <w:r>
        <w:rPr>
          <w:color w:val="ff0000"/>
        </w:rPr>
        <w:t xml:space="preserve">وماشر الثلاثة أم عمرو</w:t>
      </w:r>
      <w:r>
        <w:rPr>
          <w:color w:val="ff0000"/>
        </w:rPr>
        <w:t xml:space="preserve">      </w:t>
      </w:r>
      <w:r>
        <w:rPr>
          <w:color w:val="ff0000"/>
        </w:rPr>
        <w:t xml:space="preserve">بصاحبك الذي لا تصبحينا</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2026-07-27T09:59:10+03:00</dcterms:created>
  <dcterms:modified xsi:type="dcterms:W3CDTF">2026-07-27T09:59:10+03:00</dcterms:modified>
</cp:coreProperties>
</file>

<file path=docProps/custom.xml><?xml version="1.0" encoding="utf-8"?>
<Properties xmlns="http://schemas.openxmlformats.org/officeDocument/2006/custom-properties" xmlns:vt="http://schemas.openxmlformats.org/officeDocument/2006/docPropsVTypes"/>
</file>