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ملقط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ملقط
</w:t>
      </w:r>
    </w:p>
    <w:p>
      <w:pPr/>
      <w:r>
        <w:rPr/>
        <w:t xml:space="preserve">ابن ملقط  عمرو بن ثعلبة بن عتاب بن ملقط الطائي: شاعر جاهلي. كان معاصرا لعمرو ابن هند. وهو القائل له، من أبيات:</w:t>
      </w:r>
    </w:p>
    <w:p/>
    <w:p>
      <w:pPr>
        <w:jc w:val="center"/>
      </w:pPr>
      <w:r>
        <w:rPr>
          <w:color w:val="ff0000"/>
        </w:rPr>
        <w:t xml:space="preserve">فاقتل زرارة لا أرى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القوم أوفي من زرارة</w:t>
      </w:r>
    </w:p>
    <w:p/>
    <w:p>
      <w:pPr/>
      <w:r>
        <w:rPr/>
        <w:t xml:space="preserve">والقائل، من قصيدة:</w:t>
      </w:r>
    </w:p>
    <w:p/>
    <w:p>
      <w:pPr>
        <w:jc w:val="center"/>
      </w:pPr>
      <w:r>
        <w:rPr>
          <w:color w:val="ff0000"/>
        </w:rPr>
        <w:t xml:space="preserve">يا أوس لو نالتك أرماحنا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كنت كمن تهوى به الهاوية.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2026-06-26T07:52:13+03:00</dcterms:created>
  <dcterms:modified xsi:type="dcterms:W3CDTF">2026-06-26T07:52:13+03:00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