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اليافي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اليافي
</w:t>
      </w:r>
    </w:p>
    <w:p>
      <w:pPr/>
      <w:r>
        <w:rPr/>
        <w:t xml:space="preserve">عمر اليافي  عمر بن محمد البكري اليافي، أبو الوفاء، قطب الدين: شاعر، له علم بفقه الحنفية والحديث والأدب. أصله من دمياط (بمصر) ومولده بيافا، في فلسطين. أقام مدة في غزة، وتوفى بدمشق. له (ديوان شعر- ط) ورسائل، منها (قطع النزاع في الرد على من اعترض على العارف النابلسي في إباحة السماع).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2026-06-26T05:52:06+03:00</dcterms:created>
  <dcterms:modified xsi:type="dcterms:W3CDTF">2026-06-26T05:52:06+03:00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