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مجد العرب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مجد العرب
</w:t>
      </w:r>
    </w:p>
    <w:p>
      <w:pPr/>
      <w:r>
        <w:rPr/>
        <w:t xml:space="preserve">مجد العرب  علي بن محمد بن غالب العامري، أبو فراس، الملقب مجد العرب: شاعر. جال ما بين العراق والشام، ومدح الملوك والأكابر. وتوفي بالموصل.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2026-06-24T14:06:11+03:00</dcterms:created>
  <dcterms:modified xsi:type="dcterms:W3CDTF">2026-06-24T14:06:11+03:00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