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السمناني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السمناني
</w:t>
      </w:r>
    </w:p>
    <w:p>
      <w:pPr/>
      <w:r>
        <w:rPr/>
        <w:t xml:space="preserve">ابن السمناني  علي بن محمد بن أحمد، أبو القاسم الرحبي المعروف بابن السمناني: من فقهاء الحنفية. مولده برحبة مالك (بين حلب وقرقيسيا) له تصانيف في الفقه والتاريخ، منها (روضة القضاة وطريق النجاة - خ) في أداب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2026-07-27T10:04:52+03:00</dcterms:created>
  <dcterms:modified xsi:type="dcterms:W3CDTF">2026-07-27T10:04:52+03:00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