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القادري
</w:t>
      </w:r>
    </w:p>
    <w:p>
      <w:pPr/>
      <w:r>
        <w:rPr/>
        <w:t xml:space="preserve">القادري  أحمد بن عبد القادر بن علي بن أحمد القادري الحسني، أبو العباس: فاضل مغربي. مولده ووفاته بفاس. رحل مرتين إلى المشرق، وأقام بمصر نحو سبع سنين. له (نسب الشرفاء العلميين - خ) في 35 ورقة، بخزانة الرباط، و (نسمة الآس - خ) خمسة كراريس، في الخزانة الفاسية، عرف فيه بأ؛وال شيخه أبي العباس أ؛مد بن محمد معن الأندلسي.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2026-07-02T10:08:58+03:00</dcterms:created>
  <dcterms:modified xsi:type="dcterms:W3CDTF">2026-07-02T10:08:58+03:00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