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عبد الرازق
</w:t>
      </w:r>
    </w:p>
    <w:p>
      <w:pPr>
        <w:jc w:val="start"/>
        <w:bidi/>
      </w:pPr>
      <w:r>
        <w:rPr>
          <w:rFonts w:ascii="arial" w:hAnsi="arial" w:eastAsia="arial" w:cs="arial"/>
          <w:sz w:val="28"/>
          <w:szCs w:val="28"/>
          <w:b w:val="1"/>
          <w:bCs w:val="1"/>
          <w:rtl/>
        </w:rPr>
        <w:t xml:space="preserve">علي عبد الرازق
</w:t>
      </w:r>
    </w:p>
    <w:p>
      <w:pPr/>
      <w:r>
        <w:rPr/>
        <w:t xml:space="preserve">علي عبد الرازق  علي بن حسن بن أحمد عبد الرازق: باحث، من أعضاء مجمع اللغة العربية بمصر. ولد بأبي جرج (من أعمال المنيا) وتعلم بالأزهر، ثم باكسفورد. وعين قاضيا في المحاكم الشرعية. وأصدر كتاب (الإسلام وأصول الحكم - ط) سنة 1925 فأغضب ملك مصر وسحبت منه شهادة الأزهر. وانصرف إلى المحاماة. وانتخب عضوا في مجلس النواب، فمجلس الشيوخ، وعين وزيرا للأوقاف. وعمل في حزب المعارضة لسعد زغلول واستمر 20 سنة يحاضر طلبة (الدكتوراه) بجامعة القاهرة في مصادر الفقه الإسلامي. وطبع من كتبه (أمالي علي عبد الرازق) رسالة جمع بها دروسا القاها عام 1911 و (الاجماع في الشريعة الإسلامية) ممحاضرات ألقاها في جامعة القاهرة و (من آثار مصطفى عبد الرازق) في سيرة أخيه (مصطفى). </w:t>
      </w:r>
    </w:p>
    <w:p>
      <w:pPr>
        <w:jc w:val="start"/>
        <w:bidi/>
      </w:pPr>
      <w:r>
        <w:rPr>
          <w:sz w:val="24"/>
          <w:szCs w:val="24"/>
          <w:b w:val="1"/>
          <w:bCs w:val="1"/>
          <w:rtl/>
        </w:rPr>
        <w:t xml:space="preserve">
الأعلام،(دار العلم للملايين - بيروت،2002،ط 15،ج 4،ص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2026-07-24T01:15:27+03:00</dcterms:created>
  <dcterms:modified xsi:type="dcterms:W3CDTF">2026-07-24T01:15:27+03:00</dcterms:modified>
</cp:coreProperties>
</file>

<file path=docProps/custom.xml><?xml version="1.0" encoding="utf-8"?>
<Properties xmlns="http://schemas.openxmlformats.org/officeDocument/2006/custom-properties" xmlns:vt="http://schemas.openxmlformats.org/officeDocument/2006/docPropsVTypes"/>
</file>