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علي بن الحسن بن علان الحراني، أبو الحسن: مؤرخ، من العلماء بالحديث. من أهل حران (بالجزيرة) كان محدثها في عصره. له (تاريخ الجزيرة).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الحافظ
</w:t>
      </w:r>
    </w:p>
    <w:p>
      <w:pPr/>
      <w:r>
        <w:rPr/>
        <w:t xml:space="preserve">الحراني الحافظ علي بن الحسن بن علان الحراني الحافظ أبو الحسن، مؤلف ’’تاريخ الجزيرة’’، كان ثقة حافظا نبيلا، توفي سنة خمس وخمسين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الإمام الحافظ، محدث حران، أبو الحسن علي بن الحسن بن علان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وسعيد بن هاشم الطبراني، ومحمد بن محمد الباغندي، وطبقتهم، وجمع فأوعى.</w:t>
      </w:r>
    </w:p>
    <w:p/>
    <w:p>
      <w:pPr/>
      <w:r>
        <w:rPr/>
        <w:t xml:space="preserve">حدث عنه: أبو عبد الله بن مندة، وتمام الرازي، وأحمد بن محمد بن الحاج، وأبو القاسم عبد الرحمن بن الطبيز، وأبو العباس محمد بن السمسار، وآخرون.</w:t>
      </w:r>
    </w:p>
    <w:p/>
    <w:p>
      <w:pPr/>
      <w:r>
        <w:rPr/>
        <w:t xml:space="preserve">قال عبد العزيز الكتاني: كان ثقة حافظا نبيلا، توفي يوم النحر سنة خمس وخمسين وثلاث مائة.</w:t>
      </w:r>
    </w:p>
    <w:p/>
    <w:p>
      <w:pPr/>
      <w:r>
        <w:rPr/>
        <w:t xml:space="preserve">قلت: رويت له في طبقات الحفاظ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 الحافظ العالم محدث خراسان أبو الحسن علي بن الحسن ابن علان الحراني
</w:t>
      </w:r>
    </w:p>
    <w:p>
      <w:pPr/>
      <w:r>
        <w:rPr/>
        <w:t xml:space="preserve">ابن علان الحافظ العالم محدث خراسان أبو الحسن علي بن الحسن ابن علان الحراني </w:t>
      </w:r>
    </w:p>
    <w:p/>
    <w:p>
      <w:pPr/>
      <w:r>
        <w:rPr/>
        <w:t xml:space="preserve">صاحب تاريخ الجزيرة</w:t>
      </w:r>
    </w:p>
    <w:p/>
    <w:p>
      <w:pPr/>
      <w:r>
        <w:rPr/>
        <w:t xml:space="preserve">سمع أبا يعلى الموصلي وكان ثقة حافظًا نبيلاً مات يوم عيد الأضحى سنة خمس وخمسين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</w:t>
      </w:r>
    </w:p>
    <w:p/>
    <w:p>
      <w:pPr/>
      <w:r>
        <w:rPr/>
        <w:t xml:space="preserve">الحافظ، محدث حران، أبو الحسن، علي بن الحسن بن علان،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ومحمد بن محمد الباغندي، وسعيد بن هاشم الطبراني، وطبقتهم.</w:t>
      </w:r>
    </w:p>
    <w:p/>
    <w:p>
      <w:pPr/>
      <w:r>
        <w:rPr/>
        <w:t xml:space="preserve">وكان واسع الرحلة.</w:t>
      </w:r>
    </w:p>
    <w:p/>
    <w:p>
      <w:pPr/>
      <w:r>
        <w:rPr/>
        <w:t xml:space="preserve">روى عنه: ابن منده، وتمام الرازي، وأبو العباس أحمد بن محمد بن الحاج الإشبيلي، وأبو القاسم عبد الرحمن بن الطبيز، وأبو العباس محمد بن السمسار، وآخرون.</w:t>
      </w:r>
    </w:p>
    <w:p/>
    <w:p>
      <w:pPr/>
      <w:r>
        <w:rPr/>
        <w:t xml:space="preserve">قال الحافظ عبد العزيز الكتاني: كان ثقةً حافظاً نبيلاً.</w:t>
      </w:r>
    </w:p>
    <w:p/>
    <w:p>
      <w:pPr/>
      <w:r>
        <w:rPr/>
        <w:t xml:space="preserve">توفي يوم عيد الأضحى سنة خمسٍ وخمسين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2026-06-24T00:23:00+03:00</dcterms:created>
  <dcterms:modified xsi:type="dcterms:W3CDTF">2026-06-24T00:23:00+03:00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