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مصباح الزرويلي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مصباح الزرويلي
</w:t>
      </w:r>
    </w:p>
    <w:p>
      <w:pPr/>
      <w:r>
        <w:rPr/>
        <w:t xml:space="preserve">علي مصباح الزرويلي  علي بن أحمد بن قاسم بن موسى ابن مصباح الزرويلي: أديب، له نظم حسن. ولد ونشأ في بني زرويل (قرب فاس) وتعلم بفاس، وأولع بالأدب، واتصل بالوزير اليحمدي فكانت له معه مراسلات، ومدحه بخمس عشرة قصيدة أثبتها في كتابه " سنا المهتدي إلى مفاخر الوزير اليحمدي - خ " وهذا الكتاب مجموع مفيد في الأدب والأخبار أتمه سنة 1125 هـ و " أنس السمير في نوازل الفزدق وجرير - خ " في القرويين، بفاس (الرقم 2019) وعند الحاج محمد الصبيحي بسلا، في مجلدين، و " ديوان شعره - خ " بخطه، في القرويين؟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2026-06-23T22:04:16+03:00</dcterms:created>
  <dcterms:modified xsi:type="dcterms:W3CDTF">2026-06-23T22:04:16+03:00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