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العمراني
</w:t>
      </w:r>
    </w:p>
    <w:p>
      <w:pPr/>
      <w:r>
        <w:rPr/>
        <w:t xml:space="preserve">العمراني  علي بن أجمد العمراني: عالم بالحساب والهندسة، جماع للكتب، من أهل الموصل. كان الناس يقصدونه من البلاد النازحة للاستفادة منه والقراءة عليه. له كتاب (الاختيارات) و (شرح الجبر والمقابلة) لشجاع بن أسلم، وعدة كتب في النجوم وما يتعلق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2026-06-23T19:38:17+03:00</dcterms:created>
  <dcterms:modified xsi:type="dcterms:W3CDTF">2026-06-23T19:38:17+03:00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