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الرفاعي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الرفاعي
</w:t>
      </w:r>
    </w:p>
    <w:p>
      <w:pPr/>
      <w:r>
        <w:rPr/>
        <w:t xml:space="preserve">الرفاعي  أحمد بن عبد الرحمن الرفاعي: موسيقي عراقي، من أهل الموصل. صنف (الدر النقي - ط) رسالة في علم الموسيقى.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2026-07-02T08:59:12+03:00</dcterms:created>
  <dcterms:modified xsi:type="dcterms:W3CDTF">2026-07-02T08:59:12+03:00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