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عزيزة بنت عبد الملك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عزيزة بنت عبد الملك
</w:t>
      </w:r>
    </w:p>
    <w:p>
      <w:pPr/>
      <w:r>
        <w:rPr/>
        <w:t xml:space="preserve">عزيزة بنت عبد الملك  عزيزة بنت عبد الملك بن محمد بن عبد الرحمن القرشية الهاشمية الاندلسية: فاضلة، صالحة. ولدت بمرسية، ونشأت بقرطبة، وسكنت مصر أعواما. قال الحافظ المنذري: علقت عنها (فوائد).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2026-06-23T13:23:11+03:00</dcterms:created>
  <dcterms:modified xsi:type="dcterms:W3CDTF">2026-06-23T13:23:11+03:00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