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
</w:t>
      </w:r>
    </w:p>
    <w:p>
      <w:pPr/>
      <w:r>
        <w:rPr/>
        <w:t xml:space="preserve">عرين  عرين (غير منسوب): جد. بنوه بطن من زهير بن جذام، من القحطانية.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2026-06-22T10:11:03+03:00</dcterms:created>
  <dcterms:modified xsi:type="dcterms:W3CDTF">2026-06-22T10:11:03+03:00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