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عريب بن حيدان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عريب بن حيدان
</w:t>
      </w:r>
    </w:p>
    <w:p>
      <w:pPr/>
      <w:r>
        <w:rPr/>
        <w:t xml:space="preserve">عريب بن حيدان  عريب بن حيدان (أو حدان) بن عمرو، من قضاعة، من القحطانية: جد جاهلي. أغفل اصحاب الانساب ذكر عقبه.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2026-06-22T10:16:21+03:00</dcterms:created>
  <dcterms:modified xsi:type="dcterms:W3CDTF">2026-06-22T10:16:21+03:00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