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عتبان بن مالك
</w:t>
      </w:r>
    </w:p>
    <w:p>
      <w:pPr>
        <w:jc w:val="start"/>
        <w:bidi/>
      </w:pPr>
      <w:r>
        <w:rPr>
          <w:rFonts w:ascii="arial" w:hAnsi="arial" w:eastAsia="arial" w:cs="arial"/>
          <w:sz w:val="28"/>
          <w:szCs w:val="28"/>
          <w:b w:val="1"/>
          <w:bCs w:val="1"/>
          <w:rtl/>
        </w:rPr>
        <w:t xml:space="preserve">عتبان بن مالك
</w:t>
      </w:r>
    </w:p>
    <w:p>
      <w:pPr/>
      <w:r>
        <w:rPr/>
        <w:t xml:space="preserve">عتبان بن مالك  عتبان بن مالك بن عمرو بن العجلان الانصاري الخزرجي السالمي: صحابي، من البدريين. آخى النبي (ص) بينه وبين عمر. وكان ضعيف البصر ثم عمى. ومات في خلافة معاوية. ويعد فياهل المدينة. له عشرة احاديث.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عمرو
</w:t>
      </w:r>
    </w:p>
    <w:p>
      <w:pPr/>
      <w:r>
        <w:rPr/>
        <w:t xml:space="preserve">عتبان بن مالك بن عمرو بن العجلان بن زيد بن غنم بن سالم بن عوف بن عمرو بن عوف بن الخزرج الأنصاري الخزرجي السالمي.</w:t>
      </w:r>
    </w:p>
    <w:p/>
    <w:p>
      <w:pPr/>
      <w:r>
        <w:rPr/>
        <w:t xml:space="preserve">بدري عند الجمهور، ولم يذكره ابن إسحاق فيهم. وحديثه في الصحيحين، من طريق أنس، ومحمود بن الربيع، وغيرهما عنه، وأنه كان إمام قومه بني سالم.</w:t>
      </w:r>
    </w:p>
    <w:p/>
    <w:p>
      <w:pPr/>
      <w:r>
        <w:rPr/>
        <w:t xml:space="preserve">ذكر ابن سعد أن النبي صلى الله عليه وسلم آخى بينه وبين عمر.</w:t>
      </w:r>
    </w:p>
    <w:p/>
    <w:p>
      <w:pPr/>
      <w:r>
        <w:rPr/>
        <w:t xml:space="preserve">مات في خلافة معاوية وقد كبر.</w:t>
      </w:r>
    </w:p>
    <w:p>
      <w:pPr>
        <w:jc w:val="start"/>
        <w:bidi/>
      </w:pPr>
      <w:r>
        <w:rPr>
          <w:sz w:val="24"/>
          <w:szCs w:val="24"/>
          <w:b w:val="1"/>
          <w:bCs w:val="1"/>
          <w:rtl/>
        </w:rPr>
        <w:t xml:space="preserve">
الإصابة في تمييز الصحابة،(دار الكتب العلمية - بيروت،1995،ط 1،ج 4،ص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الخزرجي
</w:t>
      </w:r>
    </w:p>
    <w:p>
      <w:pPr/>
      <w:r>
        <w:rPr/>
        <w:t xml:space="preserve">عتبان الخزرجي عتبان بن مالك بن عمرو الخزرجي. بدري، كبير القدر. أضر بآخرة. </w:t>
      </w:r>
    </w:p>
    <w:p/>
    <w:p>
      <w:pPr/>
      <w:r>
        <w:rPr/>
        <w:t xml:space="preserve">وتوفي في حدود الستين للهجرة. </w:t>
      </w:r>
    </w:p>
    <w:p/>
    <w:p>
      <w:pPr/>
      <w:r>
        <w:rPr/>
        <w:t xml:space="preserve">وروى له البخاري ومسلم والنسائي وابن ماجة.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عمرو بن العجلان
</w:t>
      </w:r>
    </w:p>
    <w:p>
      <w:pPr/>
      <w:r>
        <w:rPr/>
        <w:t xml:space="preserve">عتبان بن مالك بن عمرو بن العجلان  الأنصاري السالمي، ثم من بني عوف بن الخزرج. شهد بدرا، ولم يذكره ابن إسحاق فيمن ذكره من البدريين، وذكره غيره فيما قال ابن هشام، وكان رضي الله عنه أعمى ذهب بصره على عهد رسول الله صلى الله عليه وسلم ويقال: كان ضرير البصر، ثم عمي بعد، ومات في خلافة معاوية. روى عنه أنس ابن مالك، ومحمود بن الربيع. يعد في أهل المدينة.</w:t>
      </w:r>
    </w:p>
    <w:p>
      <w:pPr>
        <w:jc w:val="start"/>
        <w:bidi/>
      </w:pPr>
      <w:r>
        <w:rPr>
          <w:sz w:val="24"/>
          <w:szCs w:val="24"/>
          <w:b w:val="1"/>
          <w:bCs w:val="1"/>
          <w:rtl/>
        </w:rPr>
        <w:t xml:space="preserve">
الاستيعاب في معرفة الأصحاب،(دار الجيل - بيروت،1992،ط 1،ج 3،ص 1236)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w:t>
      </w:r>
    </w:p>
    <w:p>
      <w:pPr/>
      <w:r>
        <w:rPr/>
        <w:t xml:space="preserve">عتبان بن مالك بن عمرو بن العجلان بن زيد بن غنم بن سالم بن عوف وأمه من مزينة. وكان لعتبان من الولد عبد الرحمن وأمه ليلى بنت رئاب بن حنيف بن رئاب بن أمية بن زيد بن سالم بن عوف بن عمرو بن عوف بن الخزرج.</w:t>
      </w:r>
    </w:p>
    <w:p/>
    <w:p>
      <w:pPr/>
      <w:r>
        <w:rPr/>
        <w:t xml:space="preserve">أخبرنا محمد بن عمر قال: حدثني عبد الله بن جعفر عن عبد الواحد بن أبي عون قال: آخى رسول الله - صلى الله عليه وسلم - بين عتبان بن مالك وعمر بن الخطاب. وكذلك قال محمد بن إسحاق. وشهد عتبان بن مالك بدرا وأحدا والخندق وذهب بصره على عهد النبي - صلى الله عليه وسلم - فسأل النبي - صلى الله عليه وسلم - أن يأتيه فيصلي في مكان من بيته فيتخذه مصلى.</w:t>
      </w:r>
    </w:p>
    <w:p/>
    <w:p>
      <w:pPr/>
      <w:r>
        <w:rPr/>
        <w:t xml:space="preserve">ففعل ذلك رسول الله - صلى الله عليه وسلم -</w:t>
      </w:r>
    </w:p>
    <w:p/>
    <w:p>
      <w:pPr/>
      <w:r>
        <w:rPr/>
        <w:t xml:space="preserve">أخبرنا سفيان بن عيينة عن الزهري عن محمود إن شاء الله: أن عتبان بن مالك الأنصاري كان محجوب البصر وأنه ذكر للنبي - صلى الله عليه وسلم - التخلف عن الصلاة فقال: هل تسمع النداء؟ فقال: نعم. فلم يرخص له.</w:t>
      </w:r>
    </w:p>
    <w:p/>
    <w:p>
      <w:pPr/>
      <w:r>
        <w:rPr/>
        <w:t xml:space="preserve">أخبرنا محمد بن عمر قال: أخبرنا معمر ومالك عن الزهري عن محمود بن</w:t>
      </w:r>
    </w:p>
    <w:p/>
    <w:p>
      <w:pPr/>
      <w:r>
        <w:rPr/>
        <w:t xml:space="preserve">الربيع عن عتبان بن مالك قال: قلت يا رسول الله إنها تكون الليلة المظلمة والمطر والريح. فلو أتيت منزلي فصليت فيه. [قال فجاءني رسول الله - صلى الله عليه وسلم - فقال: أين تحب أن أصلي؟ فأشرت له إلى ناحية من البيت فصلى وصلينا خلفه ركعتين.] قال محمد بن عمر: فذلك البيت يصلي فيه الناس بالمدينة إلى اليوم. قال ومات عتبان بن مالك في وسط من خلافة معاوية بن أبي سفيان وليس له عقب. وقد انقرض أيضا ولد عمرو بن العجلان بن زيد ودرجوا فلم يبق منهم أحد.</w:t>
      </w:r>
    </w:p>
    <w:p>
      <w:pPr>
        <w:jc w:val="start"/>
        <w:bidi/>
      </w:pPr>
      <w:r>
        <w:rPr>
          <w:sz w:val="24"/>
          <w:szCs w:val="24"/>
          <w:b w:val="1"/>
          <w:bCs w:val="1"/>
          <w:rtl/>
        </w:rPr>
        <w:t xml:space="preserve">
الطبقات الكبرى،(دار الكتب العلمية - بيروت،1990،ط 1،ج 3،ص 415)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عمرو
</w:t>
      </w:r>
    </w:p>
    <w:p>
      <w:pPr/>
      <w:r>
        <w:rPr/>
        <w:t xml:space="preserve">عتبان بن مالك بن عمرو ممن شهد بدرا وجاءه النبي صلى الله عليه وسلم إلى بيته فصلى فيه توفى بالمدينة في ولاية يزيد بن معاوية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الأنصاري، أحد بني سالم 
</w:t>
      </w:r>
    </w:p>
    <w:p>
      <w:pPr/>
      <w:r>
        <w:rPr/>
        <w:t xml:space="preserve">عتبان بن مالك، الأنصاري، أحد بني سالم. </w:t>
      </w:r>
    </w:p>
    <w:p/>
    <w:p>
      <w:pPr/>
      <w:r>
        <w:rPr/>
        <w:t xml:space="preserve">وكان أعمى، يؤم قومه في عهد النبي صلى الله عليه وسلم.</w:t>
      </w:r>
    </w:p>
    <w:p/>
    <w:p>
      <w:pPr/>
      <w:r>
        <w:rPr/>
        <w:t xml:space="preserve">حدثنا خليفة بن خياط، عن ميسور بن بكر، حدثنا عامر بن إساف، عن سعيد بن أبي عروبة، عن قتادة، عن النضر بن أنس، عن أبيه، أنه ذكر حديث عتبان، فقال لنا: اكتبوا هذا الحديث، ولم يأمرنا أن نكتب حديثاً من حديثه غيره.</w:t>
      </w:r>
    </w:p>
    <w:p/>
    <w:p>
      <w:pPr/>
      <w:r>
        <w:rPr/>
        <w:t xml:space="preserve">وقال شيبان: عن قتادة، عن أنس؛ ذكر مالكٌ عند النبي صلى الله عليه وسلم، فقال: لا تسبوا أصحابي.’’.</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الخزرجي السالمي
</w:t>
      </w:r>
    </w:p>
    <w:p>
      <w:pPr/>
      <w:r>
        <w:rPr/>
        <w:t xml:space="preserve">عتبان بن مالك الخزرجي السالمي </w:t>
      </w:r>
    </w:p>
    <w:p/>
    <w:p>
      <w:pPr/>
      <w:r>
        <w:rPr/>
        <w:t xml:space="preserve">بدري عنه أنس بن مالك ومحمود بن الربيع توفي زمن معاوية خ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الأنصاري
</w:t>
      </w:r>
    </w:p>
    <w:p>
      <w:pPr/>
      <w:r>
        <w:rPr/>
        <w:t xml:space="preserve">عتبان بن مالك الأنصاري </w:t>
      </w:r>
    </w:p>
    <w:p/>
    <w:p>
      <w:pPr/>
      <w:r>
        <w:rPr/>
        <w:t xml:space="preserve">وكان أعمى يؤم قومه</w:t>
      </w:r>
    </w:p>
    <w:p/>
    <w:p>
      <w:pPr/>
      <w:r>
        <w:rPr/>
        <w:t xml:space="preserve">روى عن النبي صلى الله عليه وسلم</w:t>
      </w:r>
    </w:p>
    <w:p/>
    <w:p>
      <w:pPr/>
      <w:r>
        <w:rPr/>
        <w:t xml:space="preserve">روى عنه أنس بن مالك ومحمود بن الربيع في الإيمان والصلاة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السالمي
</w:t>
      </w:r>
    </w:p>
    <w:p>
      <w:pPr/>
      <w:r>
        <w:rPr/>
        <w:t xml:space="preserve">عتبان بن مالك السالمي بدري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عمرو بن العجلان الخزرجي.
</w:t>
      </w:r>
    </w:p>
    <w:p>
      <w:pPr/>
      <w:r>
        <w:rPr/>
        <w:t xml:space="preserve">(خ م كد س) عتبان بن مالك بن عمرو بن العجلان الخزرجي. </w:t>
      </w:r>
    </w:p>
    <w:p/>
    <w:p>
      <w:pPr/>
      <w:r>
        <w:rPr/>
        <w:t xml:space="preserve">قال ابن حبان: جاءه النبي - صلى الله عليه وسلم - إلى بيته فصلى فيه لسمنه، وبقي إلى أيام يزيد بن معاوية.</w:t>
      </w:r>
    </w:p>
    <w:p/>
    <w:p>
      <w:pPr/>
      <w:r>
        <w:rPr/>
        <w:t xml:space="preserve">وقال ابن سعد: أمه من مزينة، وكان له من الوالد عبد الرحمن، وقد انقرض</w:t>
      </w:r>
    </w:p>
    <w:p/>
    <w:p>
      <w:pPr/>
      <w:r>
        <w:rPr/>
        <w:t xml:space="preserve">عقبة وآخا النبي - صلى الله عليه وسلم - بينه، وبين عمر بن الخطاب.</w:t>
      </w:r>
    </w:p>
    <w:p/>
    <w:p>
      <w:pPr/>
      <w:r>
        <w:rPr/>
        <w:t xml:space="preserve">وفي كتاب العسكري: مات بواسط في خلافة معاوية، روى عنه عبد الله بن أبي سلمة.</w:t>
      </w:r>
    </w:p>
    <w:p/>
    <w:p>
      <w:pPr/>
      <w:r>
        <w:rPr/>
        <w:t xml:space="preserve">وفي معجم الطبراني الكبير: روى عنه محمود بن [عمير] بن سعد. وهو بكسر العين، وحكى النووي ضمها.</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عمرو بن عجلان بن زيد بن غنم بن سالم بن عوف بن عمرو بن عوف بن الخزرج
</w:t>
      </w:r>
    </w:p>
    <w:p>
      <w:pPr/>
      <w:r>
        <w:rPr/>
        <w:t xml:space="preserve">عتبان بن مالك بن عمرو بن عجلان بن زيد بن غنم بن سالم بن عوف بن عمرو بن عوف بن الخزرج </w:t>
      </w:r>
    </w:p>
    <w:p/>
    <w:p>
      <w:pPr/>
      <w:r>
        <w:rPr/>
        <w:t xml:space="preserve">شهد بدراً جاءه النبي صلى الله عليه وسلم إلى بيته فصلى فيه بقي إلى أيام يزيد بن معاوية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w:t>
      </w:r>
    </w:p>
    <w:p>
      <w:pPr/>
      <w:r>
        <w:rPr/>
        <w:t xml:space="preserve">عتبان بن مالك </w:t>
      </w:r>
    </w:p>
    <w:p/>
    <w:p>
      <w:pPr/>
      <w:r>
        <w:rPr/>
        <w:t xml:space="preserve">من أصحاب النبي صلى الله عليه وسلم وكان أعمى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بن ثعلبة بن العجلان بن سالم بن غنم بن عوف بن الخزرج
</w:t>
      </w:r>
    </w:p>
    <w:p>
      <w:pPr/>
      <w:r>
        <w:rPr/>
        <w:t xml:space="preserve">عتبان بن مالك بن ثعلبة بن العجلان بن سالم بن غنم بن عوف بن الخزرج </w:t>
      </w:r>
    </w:p>
    <w:p/>
    <w:p>
      <w:pPr/>
      <w:r>
        <w:rPr/>
        <w:t xml:space="preserve">حدثنا أحمد بن إبراهيم بن ملحان، نا يحيى بن بكير، نا الليث، عن عقيل، عن ابن شهاب قال: أخبرني مجمع بن ربيع الأنصاري، أن عتاب بن مالك أتى النبي صلى الله عليه وسلم فقال: قد أنكرت بصري، «فصلى النبي صلى الله عليه وسلم، وصلوا بصلاته»</w:t>
      </w:r>
    </w:p>
    <w:p/>
    <w:p>
      <w:pPr/>
      <w:r>
        <w:rPr/>
        <w:t xml:space="preserve">حدثنا قيس بن إبراهيم الطوابيقي، بالعسكر، نا القواريري، نا عبد الواحد بن زياد، عن معمر، عن الزهري، عن محمود بن الربيع، عن عتبان بن مالك، أن رسول الله صلى الله عليه وسلم «صلى في منزله سبحة الضحى ركعتين، وصلوا بصلاته»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عتبان بن مالك الأنصاري
</w:t>
      </w:r>
    </w:p>
    <w:p>
      <w:pPr/>
      <w:r>
        <w:rPr/>
        <w:t xml:space="preserve">عتبان بن مالك الأنصاري </w:t>
      </w:r>
    </w:p>
    <w:p/>
    <w:p>
      <w:pPr/>
      <w:r>
        <w:rPr/>
        <w:t xml:space="preserve">أحد بني سالم وكان أعمى يؤم قومه على عهد النبي صلى الله عليه وسلم روى عنه محمود بن الربيع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2026-06-06T05:34:07+03:00</dcterms:created>
  <dcterms:modified xsi:type="dcterms:W3CDTF">2026-06-06T05:34:07+03:00</dcterms:modified>
</cp:coreProperties>
</file>

<file path=docProps/custom.xml><?xml version="1.0" encoding="utf-8"?>
<Properties xmlns="http://schemas.openxmlformats.org/officeDocument/2006/custom-properties" xmlns:vt="http://schemas.openxmlformats.org/officeDocument/2006/docPropsVTypes"/>
</file>