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 بن هبل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هبل
</w:t>
      </w:r>
    </w:p>
    <w:p>
      <w:pPr/>
      <w:r>
        <w:rPr/>
        <w:t xml:space="preserve">عبيدة بن هبل  عبيدة بن هبل بن عبد الله، من كنانة عذرة، من القحطانية: جد جاهلي، لبعض بنيه شهرة.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2026-06-22T03:26:07+03:00</dcterms:created>
  <dcterms:modified xsi:type="dcterms:W3CDTF">2026-06-22T03:26:07+03:00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