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العباسي
</w:t>
      </w:r>
    </w:p>
    <w:p>
      <w:pPr>
        <w:jc w:val="start"/>
        <w:bidi/>
      </w:pPr>
      <w:r>
        <w:rPr>
          <w:rFonts w:ascii="arial" w:hAnsi="arial" w:eastAsia="arial" w:cs="arial"/>
          <w:sz w:val="28"/>
          <w:szCs w:val="28"/>
          <w:b w:val="1"/>
          <w:bCs w:val="1"/>
          <w:rtl/>
        </w:rPr>
        <w:t xml:space="preserve">عبد الوهاب العباسي
</w:t>
      </w:r>
    </w:p>
    <w:p>
      <w:pPr/>
      <w:r>
        <w:rPr/>
        <w:t xml:space="preserve">عبد الوهاب العباسي  عبد الوهاب بن ابراهيم الامام بن محمد، من بني العباس: امير، من الشجعان القادة. سيره عمه المنصور سنة 140هـ ، في سبعين الفا إلى ملطية، وبعث معه الحسن بن قحطبة، فخافتهما الروم، وعمرا ملطية بعد ان خربتها ايدي الفرنجة. واقام الحج سنة 146هـ. وغزا الصائفة سنة 151 وسنة 152 وتوفى ببغداد.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ابن الإمام العباسي
</w:t>
      </w:r>
    </w:p>
    <w:p>
      <w:pPr/>
      <w:r>
        <w:rPr/>
        <w:t xml:space="preserve">عبد الوهاب ابن الإمام العباسي عبد الوهاب بن إبراهيم بن محمد بن علي بن عبد الله بن عباس. ولد بالشراة من أرض البلقاء؛ وولاه المنصور إمرة دمشق وفلسطين والصائفة فلم تحمد ولايته. وولاه أيضا ما هدم الروم من حائط ملطية في سن أربعين وماية. ولما بلغ المنصور سوء سيرته كتب إليه يقول: إبعث إلي ابن أبي عبلة وابن مخمر الكناني فدعا بهما وغداهما وغلفهما بالغالية بيده وجهزهما إليه فلما دخلا عليه أكرمهما وسألهما عن سيرة عبد الوهاب فقال ابن أبي عبلة: قد قرأت العهود منذ زمن الوليد ابن عبد الملك، فما رأيت عهدا أحسن من عهدك لابن أخيك غير أنه عمد إلى جميع ما أمرته به فاجتبنه وإلى جميع ما نهيته عنه فارتكبه! وقال ابن مخمر الكناني: ترك ابن أخيك فلسطين مثل هذا الطائر! وأخرج من كمه طائرا قد نتف ريشه! فقال المنصور: ماله قبحه الله قد عزلته! فاختاروا لأنفسكم، فاختاروا العباس ابن محمد فولاه؛ واستدعى عبد الوهاب فأهانه وشتمه وضربه بقضيب فأدمى وجهه. </w:t>
      </w:r>
    </w:p>
    <w:p/>
    <w:p>
      <w:pPr/>
      <w:r>
        <w:rPr/>
        <w:t xml:space="preserve">وهو صاحب سويقة عبد الوهاب ببغداد، وكان عظيم القدر ومات بالشام؛ وجعل يقول لما احتضر: ويحكم أمثل يموت؟! وقيل مات وهو وال على دمشق سنة ثمان وخمسين وماية، واستخلف ابنه إبراهيم بن عبد الوهاب.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2026-06-21T22:42:32+03:00</dcterms:created>
  <dcterms:modified xsi:type="dcterms:W3CDTF">2026-06-21T22:42:32+03:00</dcterms:modified>
</cp:coreProperties>
</file>

<file path=docProps/custom.xml><?xml version="1.0" encoding="utf-8"?>
<Properties xmlns="http://schemas.openxmlformats.org/officeDocument/2006/custom-properties" xmlns:vt="http://schemas.openxmlformats.org/officeDocument/2006/docPropsVTypes"/>
</file>