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الحمولي
</w:t>
      </w:r>
    </w:p>
    <w:p>
      <w:pPr>
        <w:jc w:val="start"/>
        <w:bidi/>
      </w:pPr>
      <w:r>
        <w:rPr>
          <w:rFonts w:ascii="arial" w:hAnsi="arial" w:eastAsia="arial" w:cs="arial"/>
          <w:sz w:val="28"/>
          <w:szCs w:val="28"/>
          <w:b w:val="1"/>
          <w:bCs w:val="1"/>
          <w:rtl/>
        </w:rPr>
        <w:t xml:space="preserve">عبده الحمولي
</w:t>
      </w:r>
    </w:p>
    <w:p>
      <w:pPr/>
      <w:r>
        <w:rPr/>
        <w:t xml:space="preserve">عبده الحمولي  عبده الحمولي المصري: مجدد شباب الغناء العربي. ولد في طنطا (من اعمال مصر) واولع بالغناء، وكان حسن الصوت جدا، فتصرف بصناعته تصرفا عجيبا اخرجها عن طريقتها الساذجة القديمة والبسها ثوبا رقيقا شفافا. وزار الاستانة فأخذ عن الموسيقى التركية ما ادخله في الغناء العربي، فكان اول منمزج الغناءين. وكان كبير النفس في اخلاقه، شريف السيرة، كريما، مترفعا عن طبقة المغنين، بعد من اصحاب الابتداع والاختراع في هذا الفن، وله اصوات محفوظة. توفى في القاهرة.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2026-06-21T20:09:08+03:00</dcterms:created>
  <dcterms:modified xsi:type="dcterms:W3CDTF">2026-06-21T20:09:08+03:00</dcterms:modified>
</cp:coreProperties>
</file>

<file path=docProps/custom.xml><?xml version="1.0" encoding="utf-8"?>
<Properties xmlns="http://schemas.openxmlformats.org/officeDocument/2006/custom-properties" xmlns:vt="http://schemas.openxmlformats.org/officeDocument/2006/docPropsVTypes"/>
</file>