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مناة بن 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مناة بن هبل
</w:t>
      </w:r>
    </w:p>
    <w:p>
      <w:pPr/>
      <w:r>
        <w:rPr/>
        <w:t xml:space="preserve">عبد مناة بن هبل  عبد مناة بن هبل، من كنانة عذرة، من كلب، من القحطانية: جد جاهلي. ذكره القلقشندي، ولم يذكر شيئا عن سلالته.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2026-06-21T18:53:20+03:00</dcterms:created>
  <dcterms:modified xsi:type="dcterms:W3CDTF">2026-06-21T18:53:20+03:00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