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المعافى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المعافى
</w:t>
      </w:r>
    </w:p>
    <w:p>
      <w:pPr/>
      <w:r>
        <w:rPr/>
        <w:t xml:space="preserve">المعافى  عبد الملك بن عبد الله بن محمد ابن عبد الملك، أبو القاسم المعافى: له (روضة البلاغة - خ) في الأزهر، 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2026-06-21T17:32:26+03:00</dcterms:created>
  <dcterms:modified xsi:type="dcterms:W3CDTF">2026-06-21T17:32:26+03:00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