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الشرنوبي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الشرنوبي
</w:t>
      </w:r>
    </w:p>
    <w:p>
      <w:pPr/>
      <w:r>
        <w:rPr/>
        <w:t xml:space="preserve">الشرنوبي  عبد المجيد الشرنوبي، ابو محمد: فقيه مالكي مصري ازهري. له كتب، منها (شرح مختصر ابن أبي جمرة - ط) في الحديث، و (المحاسن البهية على متن العشماوية - ط) في فقه المالكية، و (الكواكب الدرية على متن العزية - ط) و (تقريب المعاني على رسالة ابن ابي زيد القيرواني - ط) و (ارشاد السالك إلى الفية ابن ملك - ط) و (شرح الاربعين النووية - ط) و (تحفة العصر الجديد ونخبة النصح المفيد - ط) و (ديوان خطب - ط) مربع السجعات، والرابعة آية، و (شرح حكم ابن عطاء الله السكندري - ط) و (مختصر كتاب الشمائل المحمدية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149)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2026-06-21T13:47:12+03:00</dcterms:created>
  <dcterms:modified xsi:type="dcterms:W3CDTF">2026-06-21T13:47:12+03:00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