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الشاهرودي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الشاهرودي
</w:t>
      </w:r>
    </w:p>
    <w:p>
      <w:pPr/>
      <w:r>
        <w:rPr/>
        <w:t xml:space="preserve">الشاهرودي  أحمد الشاهرودي: فاضل إمامي. نسبته إلى ’’شاهرود’’ بلدة في طريق خراسان. ومعنى ’’شاهرود’’ مجمع الانهر. توفي بطهران ودفن بقم. من كتبه (مدينة الاسلام - ط) و (تفسير) تصدى فيه للرد على بعض ما جاء في تفسير الشيخ طنطاوي جوهري،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2026-07-23T18:15:08+03:00</dcterms:created>
  <dcterms:modified xsi:type="dcterms:W3CDTF">2026-07-23T18:15:08+03:00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