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هاشم
</w:t>
      </w:r>
    </w:p>
    <w:p>
      <w:pPr/>
      <w:r>
        <w:rPr/>
        <w:t xml:space="preserve">عبد الله بن هاشم  عبد الله بن هاشم بن محمد بن عبد المطلب ابن الحسن بن ابي نمي: شريف حسني، من امراء مكة. وليها سنة 1105هـ. وتغلب عليه الشريف سعد بن زيد، سنة 1106هـ ، فتوجه إلى الديار الرومية، فأقام إلى ان توفى. ومدة امارته اربعة اشهر.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2026-06-19T15:50:24+03:00</dcterms:created>
  <dcterms:modified xsi:type="dcterms:W3CDTF">2026-06-19T15:50:24+03:00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