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الأروادي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الأروادي
</w:t>
      </w:r>
    </w:p>
    <w:p>
      <w:pPr/>
      <w:r>
        <w:rPr/>
        <w:t xml:space="preserve">الأروادي  أحمد بن سليمان الاروادي الطرابلسي: مؤرخ من رجال الحديث والادب، من أهل طرابلس الشام. اصله من جزيرة ارواد. له اكثر من مئة مصنف، منها كتاب في (التاريخ) كبير، و (الفية) في علوم الادب، و (التبر المسبوك في نهاية السلوك) تصوف، و (ثبت). توفي في طرابلس.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2026-07-27T17:44:00+03:00</dcterms:created>
  <dcterms:modified xsi:type="dcterms:W3CDTF">2026-07-27T17:44:00+03:00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