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العزفي
</w:t>
      </w:r>
    </w:p>
    <w:p>
      <w:pPr/>
      <w:r>
        <w:rPr/>
        <w:t xml:space="preserve">العزفي  عبد الله بن محمد ابي القاسم ابن القاضي أحمد العزفي، ابو طالب: صاحب سبتة في الاندلس. وليها سنة 678هـ. واستمرت دولته 27 سنة. وخلع باستيلاء الامير فرج ابن اسماعيل بن الاحمر عليها سنة 705هـ ، واعتقل. توفى بفاس. وكان فقيها، حافظا للحديث، له علم بالتاريخ. وقال ابن القاضي: كان عالي الهمة معظما عند الملوك مطاع السلطان.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2026-06-16T00:35:54+03:00</dcterms:created>
  <dcterms:modified xsi:type="dcterms:W3CDTF">2026-06-16T00:35:54+03:00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