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الغياث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الغياث البغدادي
</w:t>
      </w:r>
    </w:p>
    <w:p>
      <w:pPr/>
      <w:r>
        <w:rPr/>
        <w:t xml:space="preserve">الغياث البغدادي  عبد الله بن فتح الله البغدادي، الملقب بالغياث: مؤرخ من أهل بغداد، أقام زمنا في سورية. له (التاريخ الغياثي - خ) في تاريخ العراق، ولغته عراقية عامية كان حيا سنة 901هـ.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2026-06-15T21:33:02+03:00</dcterms:created>
  <dcterms:modified xsi:type="dcterms:W3CDTF">2026-06-15T21:33:02+03:00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