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حموية
</w:t>
      </w:r>
    </w:p>
    <w:p>
      <w:pPr/>
      <w:r>
        <w:rPr/>
        <w:t xml:space="preserve">ابن حموية  عبد الله بن عمر بن محمد، ابن حموية السرخسي، ابو محمد، تاج الدين: مؤرخ بدمشق، ومولده ووفاته فيها. زار المغرب سنة 583هـ ، واتصل بملك مراكش (المنصور يعقوب بنيوسف بن عبد المؤمن) فأقام إلى سنة 600هـ ، وعاد إلى دمشق مارا بمصر. منكتبه (المسالك والممالك) و (السياسة الملوكية) و (المؤنس في اصول الاشياء) ثماني مجلدات، و (عطف الذي) في التاريخ، و (الامالي) و (رحلة إلى المغرب) نقل المقري عنها. وله مقاطيع شعر جيدة.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2026-06-15T21:07:37+03:00</dcterms:created>
  <dcterms:modified xsi:type="dcterms:W3CDTF">2026-06-15T21:07:37+03:00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