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القيجميسي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القيجميسي
</w:t>
      </w:r>
    </w:p>
    <w:p>
      <w:pPr/>
      <w:r>
        <w:rPr/>
        <w:t xml:space="preserve">القيجميسي  أحمد بن سعيد القيجميسي المكناسي الورزيغي، أبو العباس، ويعرف بالحباك: فاضل، من أهل الادب والفقه: ولد بمكناسة وتوفي بفاغس. له كتب، منها (نظم مسائل ابن جماعة) في البيوع.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2026-07-02T05:55:31+03:00</dcterms:created>
  <dcterms:modified xsi:type="dcterms:W3CDTF">2026-07-02T05:55:31+03:00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