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الرشاطي
</w:t>
      </w:r>
    </w:p>
    <w:p>
      <w:pPr>
        <w:jc w:val="start"/>
        <w:bidi/>
      </w:pPr>
      <w:r>
        <w:rPr>
          <w:rFonts w:ascii="arial" w:hAnsi="arial" w:eastAsia="arial" w:cs="arial"/>
          <w:sz w:val="28"/>
          <w:szCs w:val="28"/>
          <w:b w:val="1"/>
          <w:bCs w:val="1"/>
          <w:rtl/>
        </w:rPr>
        <w:t xml:space="preserve">الرشاطي
</w:t>
      </w:r>
    </w:p>
    <w:p>
      <w:pPr/>
      <w:r>
        <w:rPr/>
        <w:t xml:space="preserve">الرشاطي  عبد الله بن علي بن عبد الله اللخمي الاندلسي، ابو محمد، المعروف بالرشاطي: عالم بالانساب والحديث، من أهل اوريولة (Orihuela) سكن المرية، وتعلم بها. من كتبه (اقتباس الانوار والتماس الازهار في انساب الصحابة ورواة الاثار) قال ابن كثير: هو من احسن التصانيف الكبار، وقال حاجي خليفة: هو من الكتب القديمة في الانساب، لخصه مجد الدين اسماعيل بن ابراهيم البلبيسي المتوفي سنة 802 واضاف اليه ما زاده ابن الاثير على انساب السمعاني وسماه (القبس) والرشاطي (الاعلام بما في كتاب المؤتلف والمختلف للدار قطني من الاوهام) في الحديث، و (اظهار فساد الاعتقاد) وغير ذلك. استشهد بالمرية عند تغلب الروم عليها.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عبد الله بن علي بن عبد الله بن خلف بن أحمد بن عمر اللخمي الرشاطي المري. كانت له عناية كثيرة بالحديث والرجال والرواة والتاريخ. له كتاب إقتباس الأنواء والتماس الأزهار في أنساب الصحابة ورواة الآثار أخذه الناس عنه وما قصر فيه، وهو على أسلوب كتاب السمعاني. توفي شهيدا سنة اثنتين وأربعين وخمسمائة بالمرية عند تغلب العدو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الشيخ الإمام الحافظ المتقن النسابة، أبو محمد عبد الله بن علي بن عبد الله بن علي بن أحمد اللخمي الأندلسي المريي الرشاطي.</w:t>
      </w:r>
    </w:p>
    <w:p/>
    <w:p>
      <w:pPr/>
      <w:r>
        <w:rPr/>
        <w:t xml:space="preserve">يروي عن: أبي علي الغساني، وأبي الحسن بن الدش، وأبي علي ابن سكرة، وابن فتحون، وجماعة.</w:t>
      </w:r>
    </w:p>
    <w:p/>
    <w:p>
      <w:pPr/>
      <w:r>
        <w:rPr/>
        <w:t xml:space="preserve">وصنف فيما ذكر أبو جعفر بن الزبير كتابه الحافل المسمى بـ’’اقتباس الأنوار والتماس الأزهار في أنساب رواة الآثار’’، وكتاب ’’الإعلام بما في كتاب المختلف والمؤتلف للدارقطني من الأوهام’’، وكتاب انتصاره من القاضي أبي محمد بن عطية، وغير ذلك.</w:t>
      </w:r>
    </w:p>
    <w:p/>
    <w:p>
      <w:pPr/>
      <w:r>
        <w:rPr/>
        <w:t xml:space="preserve">وكان ضابطا محدثا متقنا إماما، ذاكرا للرجال، حافظا للتاريخ والأنساب، فقيها بارعا، أحد الجلة المشار إليهم.</w:t>
      </w:r>
    </w:p>
    <w:p/>
    <w:p>
      <w:pPr/>
      <w:r>
        <w:rPr/>
        <w:t xml:space="preserve">روى عنه: أبو محمد بن عبيد الله، وأبو بكر بن خير، وابن مضاء، وأبو خالد بن رفاعة، وأبو محمد بن عبد الرحيم، وأبو بكر بن أبي جمرة..</w:t>
      </w:r>
    </w:p>
    <w:p/>
    <w:p>
      <w:pPr/>
      <w:r>
        <w:rPr/>
        <w:t xml:space="preserve">إلى أن قال: استشهد عند دخول العدو المرية في جمادى الآخرة سنة اثنتين وأربعين وخمس مائة وقد قارب التسعين، رحمه الله.</w:t>
      </w:r>
    </w:p>
    <w:p/>
    <w:p>
      <w:pPr/>
      <w:r>
        <w:rPr/>
        <w:t xml:space="preserve">وقيل: إنه ولد في جمادى الآخرة سنة ست وستين وأربع مائة.</w:t>
      </w:r>
    </w:p>
    <w:p/>
    <w:p>
      <w:pPr/>
      <w:r>
        <w:rPr/>
        <w:t xml:space="preserve">الأزجي، ابن الطلاية: </w:t>
      </w:r>
    </w:p>
    <w:p>
      <w:pPr>
        <w:jc w:val="start"/>
        <w:bidi/>
      </w:pPr>
      <w:r>
        <w:rPr>
          <w:sz w:val="24"/>
          <w:szCs w:val="24"/>
          <w:b w:val="1"/>
          <w:bCs w:val="1"/>
          <w:rtl/>
        </w:rPr>
        <w:t xml:space="preserve">
سير أعلام النبلاء،(دار الحديث- القاهرة،2006،ط 0،ج 15،ص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w:t>
      </w:r>
    </w:p>
    <w:p/>
    <w:p>
      <w:pPr/>
      <w:r>
        <w:rPr/>
        <w:t xml:space="preserve">عبد الله بن علي اللخمي الرشاطي كان علامة حافظاً للأنساب والتاريخ. م سنة 542 هـ رحمه الله تعالى.</w:t>
      </w:r>
    </w:p>
    <w:p/>
    <w:p>
      <w:pPr/>
      <w:r>
        <w:rPr/>
        <w:t xml:space="preserve">له: 1 - اقتباس الأنوار والتماس الأزهار في أنساب الصحابة رواة الآثار. في ستة أسفار وقد أشتهر باسم: أنساب الرشاطي.</w:t>
      </w:r>
    </w:p>
    <w:p/>
    <w:p>
      <w:pPr/>
      <w:r>
        <w:rPr/>
        <w:t xml:space="preserve">قال ابن بشكوال: كتاب حسن أخذه الناس عنه.</w:t>
      </w:r>
    </w:p>
    <w:p/>
    <w:p>
      <w:pPr/>
      <w:r>
        <w:rPr/>
        <w:t xml:space="preserve">وقال حاجي خليفة: هو من الكتب القديمة في الأنساب.</w:t>
      </w:r>
    </w:p>
    <w:p/>
    <w:p>
      <w:pPr/>
      <w:r>
        <w:rPr/>
        <w:t xml:space="preserve">لخصه مجد الدين إسماعيل بن إبراهيم البلبيسي. م سنة 802 هـ. وأضاف إليه زيادات أبن الأثير على أنساب السمعاني. وسماه: القبس.</w:t>
      </w:r>
    </w:p>
    <w:p/>
    <w:p>
      <w:pPr/>
      <w:r>
        <w:rPr/>
        <w:t xml:space="preserve">2 - كتاب الإعلام بما في المؤتلف والمختلف للدارقطني من الأوهام.</w:t>
      </w:r>
    </w:p>
    <w:p>
      <w:pPr>
        <w:jc w:val="start"/>
        <w:bidi/>
      </w:pPr>
      <w:r>
        <w:rPr>
          <w:sz w:val="24"/>
          <w:szCs w:val="24"/>
          <w:b w:val="1"/>
          <w:bCs w:val="1"/>
          <w:rtl/>
        </w:rPr>
        <w:t xml:space="preserve">
طبقات النسابين،(دار الرشد، الرياض،1987،ط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عبد الله، أبو محمد الرشاطي.
</w:t>
      </w:r>
    </w:p>
    <w:p>
      <w:pPr/>
      <w:r>
        <w:rPr/>
        <w:t xml:space="preserve">عبد الله بن علي بن عبد الله، أبو محمد الرشاطي. </w:t>
      </w:r>
    </w:p>
    <w:p/>
    <w:p>
      <w:pPr/>
      <w:r>
        <w:rPr/>
        <w:t xml:space="preserve">روى عن: أبي علي الغساني، والصدفي، سمع منهما كثيراً.</w:t>
      </w:r>
    </w:p>
    <w:p/>
    <w:p>
      <w:pPr/>
      <w:r>
        <w:rPr/>
        <w:t xml:space="preserve">قال ابن بشكوال: كانت له عناية كثيرة بالحديث والرجال والرواة والتاريخ، وله كتاب حسن سماه «اقتباس الأنوار والتماس الأزهار في أنساب الصحابة ورواة الآثار» أخذه الناس عنه، وكتب إلينا بإجازته مع سائر ما رواه، مولده يوم السبت لثمان خلون من جمادى الآخرة سنة ست وستين وأربعمائة، توفي نحو سنة 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عبد الله بن علي بن عبد الله بن أحمد الحافظ النسابة أبو محمد اللخمي المربي
</w:t>
      </w:r>
    </w:p>
    <w:p>
      <w:pPr/>
      <w:r>
        <w:rPr/>
        <w:t xml:space="preserve">الرشاطي عبد الله بن علي بن عبد الله بن أحمد الحافظ النسابة أبو محمد اللخمي المربي </w:t>
      </w:r>
    </w:p>
    <w:p/>
    <w:p>
      <w:pPr/>
      <w:r>
        <w:rPr/>
        <w:t xml:space="preserve">روى عن أبي علي الصدفي وغيره وله الأنساب وأوهام المؤتلف للدار قطني وغير ذلك</w:t>
      </w:r>
    </w:p>
    <w:p/>
    <w:p>
      <w:pPr/>
      <w:r>
        <w:rPr/>
        <w:t xml:space="preserve">وكان ضابطاً محدثا متقناً إمامًا ذاكرًا للرجال حافظًا للتاريخ والأنساب فقيها بارعاً أحد الجلة المشار إليهم</w:t>
      </w:r>
    </w:p>
    <w:p/>
    <w:p>
      <w:pPr/>
      <w:r>
        <w:rPr/>
        <w:t xml:space="preserve">استشهد في جمادى الآخرة سنة اثنتين وأربعين وخمسمائة ومولده سنة ست وستين وأربعمائة</w:t>
      </w:r>
    </w:p>
    <w:p>
      <w:pPr>
        <w:jc w:val="start"/>
        <w:bidi/>
      </w:pPr>
      <w:r>
        <w:rPr>
          <w:sz w:val="24"/>
          <w:szCs w:val="24"/>
          <w:b w:val="1"/>
          <w:bCs w:val="1"/>
          <w:rtl/>
        </w:rPr>
        <w:t xml:space="preserve">
طبقات الحفاظ،(دار الكتب العلمية - بيروت،1403،ط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الرشاطي
</w:t>
      </w:r>
    </w:p>
    <w:p>
      <w:pPr/>
      <w:r>
        <w:rPr/>
        <w:t xml:space="preserve">الرشاطي </w:t>
      </w:r>
    </w:p>
    <w:p/>
    <w:p>
      <w:pPr/>
      <w:r>
        <w:rPr/>
        <w:t xml:space="preserve">عبد الله بن علي بن عبد الله بن علي بن أحمد، الحافظ، النسابة، أبو محمد، اللخمي، المريي.</w:t>
      </w:r>
    </w:p>
    <w:p/>
    <w:p>
      <w:pPr/>
      <w:r>
        <w:rPr/>
        <w:t xml:space="preserve">ولد سنة ست وسبعين وأربع مئة.</w:t>
      </w:r>
    </w:p>
    <w:p/>
    <w:p>
      <w:pPr/>
      <w:r>
        <w:rPr/>
        <w:t xml:space="preserve">قال أبو جعفر بن الزبير: روى عن أبي علي الغساني، وأبي علي الصدفي، وابن فتحون، وجماعة، وألف كتابه الحافل المسمى بـ ’’اقتباس’’ الأنوار والتماس الأزهار في أنساب رواة الآثار’’، وكتاب</w:t>
      </w:r>
    </w:p>
    <w:p/>
    <w:p>
      <w:pPr/>
      <w:r>
        <w:rPr/>
        <w:t xml:space="preserve">’’الإعلام بما في كتاب المختلف والمؤتلف للدارقطني من الأوهام’’ وانتصاره من القاضي أبي محمد بن عطية، وغير ذلك، وكان ضابطاً، محدثاً، متقناً، إماماً، مفيداً، ذاكراً للرجال، حافظاً للتاريخ والأنساب، فقيهاً، بارعاً، أحد الجلة المشار إليهم.</w:t>
      </w:r>
    </w:p>
    <w:p/>
    <w:p>
      <w:pPr/>
      <w:r>
        <w:rPr/>
        <w:t xml:space="preserve">روى عنه: أبو محمد بن عبيد الله، وأبو خالد بن رفاعة، وأبو بكر بن أبي جمرة، وغيرهم.</w:t>
      </w:r>
    </w:p>
    <w:p/>
    <w:p>
      <w:pPr/>
      <w:r>
        <w:rPr/>
        <w:t xml:space="preserve">استشهد عند دخول العدو المرية في جمادى الآخرة سنة اثنتين وأربعين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عبد الله اللخمي الرشاطي الفقيه النسابة أبو محمد
</w:t>
      </w:r>
    </w:p>
    <w:p>
      <w:pPr/>
      <w:r>
        <w:rPr/>
        <w:t xml:space="preserve">عبد الله بن علي بن عبد الله اللخمي الرشاطي الفقيه النسابة أبو محمد </w:t>
      </w:r>
    </w:p>
    <w:p/>
    <w:p>
      <w:pPr/>
      <w:r>
        <w:rPr/>
        <w:t xml:space="preserve">له كتاب ’’اقتباس الأنوار والتماس الأزهار في أنساب الصحابة ورواة الآثار’’ وهو كتاب غريب كثير الفوائد جامع، لقيه شيخي القاضي أبو القاسم بالمرية، وقرأ عليه بها كتاب علوم الحديث للحاكم، وناوله هذا الكتاب، الذي ألفه: مولده سنة خمس وستين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2026-06-04T16:55:40+03:00</dcterms:created>
  <dcterms:modified xsi:type="dcterms:W3CDTF">2026-06-04T16:55:40+03:00</dcterms:modified>
</cp:coreProperties>
</file>

<file path=docProps/custom.xml><?xml version="1.0" encoding="utf-8"?>
<Properties xmlns="http://schemas.openxmlformats.org/officeDocument/2006/custom-properties" xmlns:vt="http://schemas.openxmlformats.org/officeDocument/2006/docPropsVTypes"/>
</file>