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ابن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ابن الطيب
</w:t>
      </w:r>
    </w:p>
    <w:p>
      <w:pPr/>
      <w:r>
        <w:rPr/>
        <w:t xml:space="preserve">أبو الفرج ابن الطيب  عبد الله بن الطيب، ابو الفرج: طبيب عراقي، واسع العلمظ، كثير التصنيف، خبير بالفلسفة. قال ابن ابي اصيبعة: كان كاتب (الجاثليق) ومتميزا في النصارى ببغداد، يعلم الطب في البيمارستان العضدي، ويعالج المرضى فيه. وكان معاصرا للرئيس ابن سينا. له (مقالات ارسطو - خ) ونحو اربعين كتابا في الطب والفلسفة، قرئ عليه بعضها سنة 406هـ.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2026-06-15T16:08:28+03:00</dcterms:created>
  <dcterms:modified xsi:type="dcterms:W3CDTF">2026-06-15T16:08:28+03:00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