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الزبعري
</w:t>
      </w:r>
    </w:p>
    <w:p>
      <w:pPr>
        <w:jc w:val="start"/>
        <w:bidi/>
      </w:pPr>
      <w:r>
        <w:rPr>
          <w:rFonts w:ascii="arial" w:hAnsi="arial" w:eastAsia="arial" w:cs="arial"/>
          <w:sz w:val="28"/>
          <w:szCs w:val="28"/>
          <w:b w:val="1"/>
          <w:bCs w:val="1"/>
          <w:rtl/>
        </w:rPr>
        <w:t xml:space="preserve">ابن الزبعري
</w:t>
      </w:r>
    </w:p>
    <w:p>
      <w:pPr/>
      <w:r>
        <w:rPr/>
        <w:t xml:space="preserve">ابن الزبعري  عبد الله بن الزبعري بن قيس السهمي القرشي، ابو سعد: شاعر قريش في الجاهلية. كان شديدا على المسلمين إلى ان فتحت مكة، فهرب إلى نجران، فقال فيه (حسان) ابياتا، فلما بلغته عاد إلى مكة، فاسلم واعتذر، ومدح النبي (ص) فأمر له بحلة. </w:t>
      </w:r>
    </w:p>
    <w:p>
      <w:pPr>
        <w:jc w:val="start"/>
        <w:bidi/>
      </w:pPr>
      <w:r>
        <w:rPr>
          <w:sz w:val="24"/>
          <w:szCs w:val="24"/>
          <w:b w:val="1"/>
          <w:bCs w:val="1"/>
          <w:rtl/>
        </w:rPr>
        <w:t xml:space="preserve">
الأعلام،(دار العلم للملايين - بيروت،2002،ط 15،ج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الزبعري
</w:t>
      </w:r>
    </w:p>
    <w:p>
      <w:pPr/>
      <w:r>
        <w:rPr/>
        <w:t xml:space="preserve">عبد الله بن الزبعري (ب د ع) عبد الله بن الزبعري بن قيس بن عدي بن سعد بن سهم بن عمرو بن هصيص القرشي السهمي الشاعر، أمه عاتكة بنت عبد الله بن عمير بن أهيب بن حذافة بن جمح.</w:t>
      </w:r>
    </w:p>
    <w:p/>
    <w:p>
      <w:pPr/>
      <w:r>
        <w:rPr/>
        <w:t xml:space="preserve">وكان من أشد الناس على رسول الله صلى الله عليه وسلم في الجاهلية وعلى أصحابه بلسانه ونفسه، وكان يناضل عن قريش ويهاجي المسلمين، وكان من أشعر قريش، قال الزبير: كذلك تقول رواة قريش: إنه كان أشعرهم في الجاهلية، وأما ما سقط إلينا من شعره وشعر ضرار بن الخطاب، فضرار عندي أشعر منه وأقل سقطا.</w:t>
      </w:r>
    </w:p>
    <w:p/>
    <w:p>
      <w:pPr/>
      <w:r>
        <w:rPr/>
        <w:t xml:space="preserve">ثم أسلم عبد الله بعد الفتح وحسن إسلامه، قال يونس بن بكير عن ابن إسحاق: لما فتح رسول الله صلى الله عليه وسلم وسلم مكة هرب هبيرة بن أبي وهب وعبد الله بن الزبعري إلى نجران، فقال حسان بن ثابت في ابن الزبعري وهو بنجران:</w:t>
      </w:r>
    </w:p>
    <w:p/>
    <w:p>
      <w:pPr>
        <w:jc w:val="center"/>
      </w:pPr>
      <w:r>
        <w:rPr>
          <w:color w:val="ff0000"/>
        </w:rPr>
        <w:t xml:space="preserve">لا تعد من رجلا أحلك بغضه</w:t>
      </w:r>
      <w:r>
        <w:rPr>
          <w:color w:val="ff0000"/>
        </w:rPr>
        <w:t xml:space="preserve">      </w:t>
      </w:r>
      <w:r>
        <w:rPr>
          <w:color w:val="ff0000"/>
        </w:rPr>
        <w:t xml:space="preserve"> نجران في عيش أجد لئيم </w:t>
      </w:r>
    </w:p>
    <w:p/>
    <w:p>
      <w:pPr/>
      <w:r>
        <w:rPr/>
        <w:t xml:space="preserve">فلما سمع ذلك ابن الزبعري رجع إلى رسول الله صلى الله عليه وسلم فأسلم وقال حين أسلم:</w:t>
      </w:r>
    </w:p>
    <w:p/>
    <w:p>
      <w:pPr>
        <w:jc w:val="center"/>
      </w:pPr>
      <w:r>
        <w:rPr>
          <w:color w:val="ff0000"/>
        </w:rPr>
        <w:t xml:space="preserve">يا رسول المليك إن لساني</w:t>
      </w:r>
      <w:r>
        <w:rPr>
          <w:color w:val="ff0000"/>
        </w:rPr>
        <w:t xml:space="preserve">      </w:t>
      </w:r>
      <w:r>
        <w:rPr>
          <w:color w:val="ff0000"/>
        </w:rPr>
        <w:t xml:space="preserve"> راتق ما فتقت إذ أنا بور </w:t>
      </w:r>
    </w:p>
    <w:p/>
    <w:p>
      <w:pPr>
        <w:jc w:val="center"/>
      </w:pPr>
      <w:r>
        <w:rPr>
          <w:color w:val="ff0000"/>
        </w:rPr>
        <w:t xml:space="preserve">إذ أجاري الشيطان في سنن</w:t>
      </w:r>
      <w:r>
        <w:rPr>
          <w:color w:val="ff0000"/>
        </w:rPr>
        <w:t xml:space="preserve">      </w:t>
      </w:r>
      <w:r>
        <w:rPr>
          <w:color w:val="ff0000"/>
        </w:rPr>
        <w:t xml:space="preserve"> الغي ومن مال ميله مثبور</w:t>
      </w:r>
    </w:p>
    <w:p/>
    <w:p>
      <w:pPr>
        <w:jc w:val="center"/>
      </w:pPr>
      <w:r>
        <w:rPr>
          <w:color w:val="ff0000"/>
        </w:rPr>
        <w:t xml:space="preserve">آمن اللحم والعظام بما قلت</w:t>
      </w:r>
      <w:r>
        <w:rPr>
          <w:color w:val="ff0000"/>
        </w:rPr>
        <w:t xml:space="preserve">      </w:t>
      </w:r>
      <w:r>
        <w:rPr>
          <w:color w:val="ff0000"/>
        </w:rPr>
        <w:t xml:space="preserve"> فنفسي الشهيد أنت النذير </w:t>
      </w:r>
    </w:p>
    <w:p/>
    <w:p>
      <w:pPr>
        <w:jc w:val="center"/>
      </w:pPr>
      <w:r>
        <w:rPr>
          <w:color w:val="ff0000"/>
        </w:rPr>
        <w:t xml:space="preserve">إن ما جئتنا به حق صدق</w:t>
      </w:r>
      <w:r>
        <w:rPr>
          <w:color w:val="ff0000"/>
        </w:rPr>
        <w:t xml:space="preserve">      </w:t>
      </w:r>
      <w:r>
        <w:rPr>
          <w:color w:val="ff0000"/>
        </w:rPr>
        <w:t xml:space="preserve"> ساطع نوره مضيء منير</w:t>
      </w:r>
    </w:p>
    <w:p/>
    <w:p>
      <w:pPr>
        <w:jc w:val="center"/>
      </w:pPr>
      <w:r>
        <w:rPr>
          <w:color w:val="ff0000"/>
        </w:rPr>
        <w:t xml:space="preserve">جئتنا باليقين والبر والصدق</w:t>
      </w:r>
      <w:r>
        <w:rPr>
          <w:color w:val="ff0000"/>
        </w:rPr>
        <w:t xml:space="preserve">      </w:t>
      </w:r>
      <w:r>
        <w:rPr>
          <w:color w:val="ff0000"/>
        </w:rPr>
        <w:t xml:space="preserve"> وفي الصدق واليقين سرور</w:t>
      </w:r>
    </w:p>
    <w:p/>
    <w:p>
      <w:pPr>
        <w:jc w:val="center"/>
      </w:pPr>
      <w:r>
        <w:rPr>
          <w:color w:val="ff0000"/>
        </w:rPr>
        <w:t xml:space="preserve">أذهب الله ضلة الجهل عنا</w:t>
      </w:r>
      <w:r>
        <w:rPr>
          <w:color w:val="ff0000"/>
        </w:rPr>
        <w:t xml:space="preserve">      </w:t>
      </w:r>
      <w:r>
        <w:rPr>
          <w:color w:val="ff0000"/>
        </w:rPr>
        <w:t xml:space="preserve"> وأتانا الرخاء والميسور</w:t>
      </w:r>
    </w:p>
    <w:p/>
    <w:p>
      <w:pPr/>
      <w:r>
        <w:rPr/>
        <w:t xml:space="preserve">في أبيات له، وقال أيضا:</w:t>
      </w:r>
    </w:p>
    <w:p/>
    <w:p>
      <w:pPr>
        <w:jc w:val="center"/>
      </w:pPr>
      <w:r>
        <w:rPr>
          <w:color w:val="ff0000"/>
        </w:rPr>
        <w:t xml:space="preserve">منع الرقاد بلابل وهموم</w:t>
      </w:r>
      <w:r>
        <w:rPr>
          <w:color w:val="ff0000"/>
        </w:rPr>
        <w:t xml:space="preserve">      </w:t>
      </w:r>
      <w:r>
        <w:rPr>
          <w:color w:val="ff0000"/>
        </w:rPr>
        <w:t xml:space="preserve"> والليل معتلج الرواق بهيم </w:t>
      </w:r>
    </w:p>
    <w:p/>
    <w:p>
      <w:pPr>
        <w:jc w:val="center"/>
      </w:pPr>
      <w:r>
        <w:rPr>
          <w:color w:val="ff0000"/>
        </w:rPr>
        <w:t xml:space="preserve">مما أتاني أن أحمد لامني</w:t>
      </w:r>
      <w:r>
        <w:rPr>
          <w:color w:val="ff0000"/>
        </w:rPr>
        <w:t xml:space="preserve">      </w:t>
      </w:r>
      <w:r>
        <w:rPr>
          <w:color w:val="ff0000"/>
        </w:rPr>
        <w:t xml:space="preserve"> فيه فبت كأنني محموم</w:t>
      </w:r>
    </w:p>
    <w:p/>
    <w:p>
      <w:pPr>
        <w:jc w:val="center"/>
      </w:pPr>
      <w:r>
        <w:rPr>
          <w:color w:val="ff0000"/>
        </w:rPr>
        <w:t xml:space="preserve">يا خير من حملت على أوصالها</w:t>
      </w:r>
      <w:r>
        <w:rPr>
          <w:color w:val="ff0000"/>
        </w:rPr>
        <w:t xml:space="preserve">      </w:t>
      </w:r>
      <w:r>
        <w:rPr>
          <w:color w:val="ff0000"/>
        </w:rPr>
        <w:t xml:space="preserve"> عيرانة سرح اليدين غشوم </w:t>
      </w:r>
    </w:p>
    <w:p/>
    <w:p>
      <w:pPr>
        <w:jc w:val="center"/>
      </w:pPr>
      <w:r>
        <w:rPr>
          <w:color w:val="ff0000"/>
        </w:rPr>
        <w:t xml:space="preserve">إني لمعتذر إليك من التي</w:t>
      </w:r>
      <w:r>
        <w:rPr>
          <w:color w:val="ff0000"/>
        </w:rPr>
        <w:t xml:space="preserve">      </w:t>
      </w:r>
      <w:r>
        <w:rPr>
          <w:color w:val="ff0000"/>
        </w:rPr>
        <w:t xml:space="preserve"> أسديت إذ أنا في الضلال أهيم </w:t>
      </w:r>
    </w:p>
    <w:p/>
    <w:p>
      <w:pPr>
        <w:jc w:val="center"/>
      </w:pPr>
      <w:r>
        <w:rPr>
          <w:color w:val="ff0000"/>
        </w:rPr>
        <w:t xml:space="preserve">أيام تأمرني بأغوى خطة</w:t>
      </w:r>
      <w:r>
        <w:rPr>
          <w:color w:val="ff0000"/>
        </w:rPr>
        <w:t xml:space="preserve">      </w:t>
      </w:r>
      <w:r>
        <w:rPr>
          <w:color w:val="ff0000"/>
        </w:rPr>
        <w:t xml:space="preserve"> سهم وتأمرني بها مخزوم</w:t>
      </w:r>
    </w:p>
    <w:p/>
    <w:p>
      <w:pPr>
        <w:jc w:val="center"/>
      </w:pPr>
      <w:r>
        <w:rPr>
          <w:color w:val="ff0000"/>
        </w:rPr>
        <w:t xml:space="preserve">وأمد أسباب الهوى ويقودني</w:t>
      </w:r>
      <w:r>
        <w:rPr>
          <w:color w:val="ff0000"/>
        </w:rPr>
        <w:t xml:space="preserve">      </w:t>
      </w:r>
      <w:r>
        <w:rPr>
          <w:color w:val="ff0000"/>
        </w:rPr>
        <w:t xml:space="preserve"> أمر الغواة وأمرهم مشئوم</w:t>
      </w:r>
    </w:p>
    <w:p/>
    <w:p>
      <w:pPr>
        <w:jc w:val="center"/>
      </w:pPr>
      <w:r>
        <w:rPr>
          <w:color w:val="ff0000"/>
        </w:rPr>
        <w:t xml:space="preserve">فاليوم آمن بالنبي محمد</w:t>
      </w:r>
      <w:r>
        <w:rPr>
          <w:color w:val="ff0000"/>
        </w:rPr>
        <w:t xml:space="preserve">      </w:t>
      </w:r>
      <w:r>
        <w:rPr>
          <w:color w:val="ff0000"/>
        </w:rPr>
        <w:t xml:space="preserve"> قلبي ومخطئ هذه محروم</w:t>
      </w:r>
    </w:p>
    <w:p/>
    <w:p>
      <w:pPr>
        <w:jc w:val="center"/>
      </w:pPr>
      <w:r>
        <w:rPr>
          <w:color w:val="ff0000"/>
        </w:rPr>
        <w:t xml:space="preserve">مضت العداوة وانقضت أسبابها</w:t>
      </w:r>
      <w:r>
        <w:rPr>
          <w:color w:val="ff0000"/>
        </w:rPr>
        <w:t xml:space="preserve">      </w:t>
      </w:r>
      <w:r>
        <w:rPr>
          <w:color w:val="ff0000"/>
        </w:rPr>
        <w:t xml:space="preserve"> وأتت أواصر بيننا وحلوم </w:t>
      </w:r>
    </w:p>
    <w:p/>
    <w:p>
      <w:pPr>
        <w:jc w:val="center"/>
      </w:pPr>
      <w:r>
        <w:rPr>
          <w:color w:val="ff0000"/>
        </w:rPr>
        <w:t xml:space="preserve">فاغفر فدى لك والداي كلاهما</w:t>
      </w:r>
      <w:r>
        <w:rPr>
          <w:color w:val="ff0000"/>
        </w:rPr>
        <w:t xml:space="preserve">      </w:t>
      </w:r>
      <w:r>
        <w:rPr>
          <w:color w:val="ff0000"/>
        </w:rPr>
        <w:t xml:space="preserve"> وارحم فإنك راحم مرحوم</w:t>
      </w:r>
    </w:p>
    <w:p/>
    <w:p>
      <w:pPr>
        <w:jc w:val="center"/>
      </w:pPr>
      <w:r>
        <w:rPr>
          <w:color w:val="ff0000"/>
        </w:rPr>
        <w:t xml:space="preserve">وعليك من سمة المليك علامة</w:t>
      </w:r>
      <w:r>
        <w:rPr>
          <w:color w:val="ff0000"/>
        </w:rPr>
        <w:t xml:space="preserve">      </w:t>
      </w:r>
      <w:r>
        <w:rPr>
          <w:color w:val="ff0000"/>
        </w:rPr>
        <w:t xml:space="preserve"> نور أغر وخاتم مختوم</w:t>
      </w:r>
    </w:p>
    <w:p/>
    <w:p>
      <w:pPr>
        <w:jc w:val="center"/>
      </w:pPr>
      <w:r>
        <w:rPr>
          <w:color w:val="ff0000"/>
        </w:rPr>
        <w:t xml:space="preserve">أعطاك بعد محبة برهانه</w:t>
      </w:r>
      <w:r>
        <w:rPr>
          <w:color w:val="ff0000"/>
        </w:rPr>
        <w:t xml:space="preserve">      </w:t>
      </w:r>
      <w:r>
        <w:rPr>
          <w:color w:val="ff0000"/>
        </w:rPr>
        <w:t xml:space="preserve"> شرفا وبرهان الإله عظيم</w:t>
      </w:r>
    </w:p>
    <w:p/>
    <w:p>
      <w:pPr/>
      <w:r>
        <w:rPr/>
        <w:t xml:space="preserve">قد انقرض ولد ابن الزبعرى.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668)/(دار الكتب العلمية - بيروت،1994،ط 1،ج 3،ص 239)/(دار الفكر - بيروت،1989،ط 1،ج 3،ص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الزبعرى
</w:t>
      </w:r>
    </w:p>
    <w:p>
      <w:pPr/>
      <w:r>
        <w:rPr/>
        <w:t xml:space="preserve">عبد الله بن الزبعرى بكسر الزاي والموحدة وسكون المهملة بعدها راء مقصورة، بن قيس بن عدي بن سعيد بن سهم القرشي السهمي.</w:t>
      </w:r>
    </w:p>
    <w:p/>
    <w:p>
      <w:pPr/>
      <w:r>
        <w:rPr/>
        <w:t xml:space="preserve">أمه عاتكة بنت عبد الله بن عمرو بن وهب بن حذافة بن جمح.</w:t>
      </w:r>
    </w:p>
    <w:p/>
    <w:p>
      <w:pPr/>
      <w:r>
        <w:rPr/>
        <w:t xml:space="preserve">كان من أشعر قريش، وكان شديدا على المسلمين، ثم أسلم في الفتح.</w:t>
      </w:r>
    </w:p>
    <w:p/>
    <w:p>
      <w:pPr/>
      <w:r>
        <w:rPr/>
        <w:t xml:space="preserve">قال ابن إسحاق: لما فتح رسول الله صلى الله عليه وآله وسلم مكة هرب هبيرة بن أبي وهب وعبد الله بن الزبعرى إلى نجران، فحدثني سعيد بن عبد الرحمن بن حسان، قال: رمى حسان بأبيات منها:</w:t>
      </w:r>
    </w:p>
    <w:p/>
    <w:p>
      <w:pPr>
        <w:jc w:val="center"/>
      </w:pPr>
      <w:r>
        <w:rPr>
          <w:color w:val="ff0000"/>
        </w:rPr>
        <w:t xml:space="preserve">لا تعدمن رجلا أحلك بغضه</w:t>
      </w:r>
      <w:r>
        <w:rPr>
          <w:color w:val="ff0000"/>
        </w:rPr>
        <w:t xml:space="preserve">      </w:t>
      </w:r>
      <w:r>
        <w:rPr>
          <w:color w:val="ff0000"/>
        </w:rPr>
        <w:t xml:space="preserve">نجران في عيش أجد لئيم </w:t>
      </w:r>
    </w:p>
    <w:p/>
    <w:p>
      <w:pPr/>
      <w:r>
        <w:rPr/>
        <w:t xml:space="preserve">فبلغ ذلك عبد الله، فقدم فأسلم.</w:t>
      </w:r>
    </w:p>
    <w:p/>
    <w:p>
      <w:pPr/>
      <w:r>
        <w:rPr/>
        <w:t xml:space="preserve">ومن شعره لما أسلم:</w:t>
      </w:r>
    </w:p>
    <w:p/>
    <w:p>
      <w:pPr>
        <w:jc w:val="center"/>
      </w:pPr>
      <w:r>
        <w:rPr>
          <w:color w:val="ff0000"/>
        </w:rPr>
        <w:t xml:space="preserve">يا رسول الله، إن لساني</w:t>
      </w:r>
      <w:r>
        <w:rPr>
          <w:color w:val="ff0000"/>
        </w:rPr>
        <w:t xml:space="preserve">      </w:t>
      </w:r>
      <w:r>
        <w:rPr>
          <w:color w:val="ff0000"/>
        </w:rPr>
        <w:t xml:space="preserve">راتق ما فتقت إذ أنا بور</w:t>
      </w:r>
    </w:p>
    <w:p/>
    <w:p>
      <w:pPr>
        <w:jc w:val="center"/>
      </w:pPr>
      <w:r>
        <w:rPr>
          <w:color w:val="ff0000"/>
        </w:rPr>
        <w:t xml:space="preserve">إذ أجاري الشيطان في سنن الغيي</w:t>
      </w:r>
      <w:r>
        <w:rPr>
          <w:color w:val="ff0000"/>
        </w:rPr>
        <w:t xml:space="preserve">      </w:t>
      </w:r>
      <w:r>
        <w:rPr>
          <w:color w:val="ff0000"/>
        </w:rPr>
        <w:t xml:space="preserve">ومن مال ميله مثبور</w:t>
      </w:r>
    </w:p>
    <w:p/>
    <w:p>
      <w:pPr>
        <w:jc w:val="center"/>
      </w:pPr>
      <w:r>
        <w:rPr>
          <w:color w:val="ff0000"/>
        </w:rPr>
        <w:t xml:space="preserve">جئتنا باليقين والبر والصدق</w:t>
      </w:r>
      <w:r>
        <w:rPr>
          <w:color w:val="ff0000"/>
        </w:rPr>
        <w:t xml:space="preserve">      </w:t>
      </w:r>
      <w:r>
        <w:rPr>
          <w:color w:val="ff0000"/>
        </w:rPr>
        <w:t xml:space="preserve">وفي الصدق واليقين السرور </w:t>
      </w:r>
    </w:p>
    <w:p/>
    <w:p>
      <w:pPr/>
      <w:r>
        <w:rPr/>
        <w:t xml:space="preserve">ومن قوله من أبيات:</w:t>
      </w:r>
    </w:p>
    <w:p/>
    <w:p>
      <w:pPr>
        <w:jc w:val="center"/>
      </w:pPr>
      <w:r>
        <w:rPr>
          <w:color w:val="ff0000"/>
        </w:rPr>
        <w:t xml:space="preserve">إني لمعتذر إليك من النبي</w:t>
      </w:r>
      <w:r>
        <w:rPr>
          <w:color w:val="ff0000"/>
        </w:rPr>
        <w:t xml:space="preserve">      </w:t>
      </w:r>
      <w:r>
        <w:rPr>
          <w:color w:val="ff0000"/>
        </w:rPr>
        <w:t xml:space="preserve">أسديت إذ أنا في الضلال أهيم</w:t>
      </w:r>
    </w:p>
    <w:p/>
    <w:p>
      <w:pPr>
        <w:jc w:val="center"/>
      </w:pPr>
      <w:r>
        <w:rPr>
          <w:color w:val="ff0000"/>
        </w:rPr>
        <w:t xml:space="preserve">أيام تأمرني بأغوى خطة</w:t>
      </w:r>
      <w:r>
        <w:rPr>
          <w:color w:val="ff0000"/>
        </w:rPr>
        <w:t xml:space="preserve">      </w:t>
      </w:r>
      <w:r>
        <w:rPr>
          <w:color w:val="ff0000"/>
        </w:rPr>
        <w:t xml:space="preserve">سهم وتأمرني بها مخزوم</w:t>
      </w:r>
    </w:p>
    <w:p/>
    <w:p>
      <w:pPr>
        <w:jc w:val="center"/>
      </w:pPr>
      <w:r>
        <w:rPr>
          <w:color w:val="ff0000"/>
        </w:rPr>
        <w:t xml:space="preserve">وأمد أسباب الهوى ويقودني</w:t>
      </w:r>
      <w:r>
        <w:rPr>
          <w:color w:val="ff0000"/>
        </w:rPr>
        <w:t xml:space="preserve">      </w:t>
      </w:r>
      <w:r>
        <w:rPr>
          <w:color w:val="ff0000"/>
        </w:rPr>
        <w:t xml:space="preserve">أمر الغواة وأمرهم مشئوم</w:t>
      </w:r>
    </w:p>
    <w:p/>
    <w:p>
      <w:pPr>
        <w:jc w:val="center"/>
      </w:pPr>
      <w:r>
        <w:rPr>
          <w:color w:val="ff0000"/>
        </w:rPr>
        <w:t xml:space="preserve">فاليوم آمن بالنبي محمد</w:t>
      </w:r>
      <w:r>
        <w:rPr>
          <w:color w:val="ff0000"/>
        </w:rPr>
        <w:t xml:space="preserve">      </w:t>
      </w:r>
      <w:r>
        <w:rPr>
          <w:color w:val="ff0000"/>
        </w:rPr>
        <w:t xml:space="preserve">قلبي ومخطئ هذه محروم </w:t>
      </w:r>
    </w:p>
    <w:p/>
    <w:p>
      <w:pPr/>
      <w:r>
        <w:rPr/>
        <w:t xml:space="preserve">قال المرزباني: يكنى أبا سعد، كان شاعر قريش، ثم أسلم ومدح النبي صلى الله عليه وسلم، فأمر له بحلة.</w:t>
      </w:r>
    </w:p>
    <w:p/>
    <w:p>
      <w:pPr/>
      <w:r>
        <w:rPr/>
        <w:t xml:space="preserve">وقال الزبير: عندي أن شعر ضرار أقوى منه، وأقل سقطا.</w:t>
      </w:r>
    </w:p>
    <w:p>
      <w:pPr>
        <w:jc w:val="start"/>
        <w:bidi/>
      </w:pPr>
      <w:r>
        <w:rPr>
          <w:sz w:val="24"/>
          <w:szCs w:val="24"/>
          <w:b w:val="1"/>
          <w:bCs w:val="1"/>
          <w:rtl/>
        </w:rPr>
        <w:t xml:space="preserve">
الإصابة في تمييز الصحابة،(دار الكتب العلمية - بيروت،1995،ط 1،ج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القرشي السهمي
</w:t>
      </w:r>
    </w:p>
    <w:p>
      <w:pPr/>
      <w:r>
        <w:rPr/>
        <w:t xml:space="preserve">القرشي السهمي عبد الله بن الزبعري - بكسر الزاي وفتح الباء الموحدة وسكون العين المهملة وفتح الراء وبعدها ألف مقصورة - ابن قيس بن عدي بن سهم القرشي السهمي الشاعر. كان من أشد الناس على رسول الله صلى الله عليه وسلم وعلى أصحابه بنفسه ولسانه، وكان من أشعر الناس، يقولون هو أشعر قريش قاطبة. ثم إنه أسلم عام الفتح بعد أن هرب يوم الفتح إلى نجران فرماه حسان بن ثابت ببيت واحد وهو: </w:t>
      </w:r>
    </w:p>
    <w:p/>
    <w:p>
      <w:pPr>
        <w:jc w:val="center"/>
      </w:pPr>
      <w:r>
        <w:rPr>
          <w:color w:val="ff0000"/>
        </w:rPr>
        <w:t xml:space="preserve">لا تعدمن رجلا أحلك بغضه</w:t>
      </w:r>
      <w:r>
        <w:rPr>
          <w:color w:val="ff0000"/>
        </w:rPr>
        <w:t xml:space="preserve">      </w:t>
      </w:r>
      <w:r>
        <w:rPr>
          <w:color w:val="ff0000"/>
        </w:rPr>
        <w:t xml:space="preserve">نجران في عيش أجذ لئيم</w:t>
      </w:r>
    </w:p>
    <w:p/>
    <w:p>
      <w:pPr/>
      <w:r>
        <w:rPr/>
        <w:t xml:space="preserve">فأسلم وحسن إسلامه واعتذر للنبي صلى الله عليه وسلم بأشعار حسان كثيرة فقبل عذره، منها قوله: </w:t>
      </w:r>
    </w:p>
    <w:p/>
    <w:p>
      <w:pPr>
        <w:jc w:val="center"/>
      </w:pPr>
      <w:r>
        <w:rPr>
          <w:color w:val="ff0000"/>
        </w:rPr>
        <w:t xml:space="preserve">منع الرقاد بلابل وهموم</w:t>
      </w:r>
      <w:r>
        <w:rPr>
          <w:color w:val="ff0000"/>
        </w:rPr>
        <w:t xml:space="preserve">      </w:t>
      </w:r>
      <w:r>
        <w:rPr>
          <w:color w:val="ff0000"/>
        </w:rPr>
        <w:t xml:space="preserve">والليل معتلج الرواق بهيم</w:t>
      </w:r>
    </w:p>
    <w:p/>
    <w:p>
      <w:pPr>
        <w:jc w:val="center"/>
      </w:pPr>
      <w:r>
        <w:rPr>
          <w:color w:val="ff0000"/>
        </w:rPr>
        <w:t xml:space="preserve">مما أتاني أن أحمد لامني</w:t>
      </w:r>
      <w:r>
        <w:rPr>
          <w:color w:val="ff0000"/>
        </w:rPr>
        <w:t xml:space="preserve">      </w:t>
      </w:r>
      <w:r>
        <w:rPr>
          <w:color w:val="ff0000"/>
        </w:rPr>
        <w:t xml:space="preserve">فيه فبت كأنني محموم</w:t>
      </w:r>
    </w:p>
    <w:p/>
    <w:p>
      <w:pPr>
        <w:jc w:val="center"/>
      </w:pPr>
      <w:r>
        <w:rPr>
          <w:color w:val="ff0000"/>
        </w:rPr>
        <w:t xml:space="preserve">يا خير من حملت على أوصالها</w:t>
      </w:r>
      <w:r>
        <w:rPr>
          <w:color w:val="ff0000"/>
        </w:rPr>
        <w:t xml:space="preserve">      </w:t>
      </w:r>
      <w:r>
        <w:rPr>
          <w:color w:val="ff0000"/>
        </w:rPr>
        <w:t xml:space="preserve">عيرانة سرح اليدين غشوم</w:t>
      </w:r>
    </w:p>
    <w:p/>
    <w:p>
      <w:pPr>
        <w:jc w:val="center"/>
      </w:pPr>
      <w:r>
        <w:rPr>
          <w:color w:val="ff0000"/>
        </w:rPr>
        <w:t xml:space="preserve">إني لمعتذر إليك من الذي</w:t>
      </w:r>
      <w:r>
        <w:rPr>
          <w:color w:val="ff0000"/>
        </w:rPr>
        <w:t xml:space="preserve">      </w:t>
      </w:r>
      <w:r>
        <w:rPr>
          <w:color w:val="ff0000"/>
        </w:rPr>
        <w:t xml:space="preserve">أسديت إذ أنا في الضلال أهيم</w:t>
      </w:r>
    </w:p>
    <w:p/>
    <w:p>
      <w:pPr>
        <w:jc w:val="center"/>
      </w:pPr>
      <w:r>
        <w:rPr>
          <w:color w:val="ff0000"/>
        </w:rPr>
        <w:t xml:space="preserve">أيام تأمرني بأغوى خطة</w:t>
      </w:r>
      <w:r>
        <w:rPr>
          <w:color w:val="ff0000"/>
        </w:rPr>
        <w:t xml:space="preserve">      </w:t>
      </w:r>
      <w:r>
        <w:rPr>
          <w:color w:val="ff0000"/>
        </w:rPr>
        <w:t xml:space="preserve">سهم وتأمرني بها مخزوم</w:t>
      </w:r>
    </w:p>
    <w:p/>
    <w:p>
      <w:pPr>
        <w:jc w:val="center"/>
      </w:pPr>
      <w:r>
        <w:rPr>
          <w:color w:val="ff0000"/>
        </w:rPr>
        <w:t xml:space="preserve">وأمد أسباب الردى ويقودني</w:t>
      </w:r>
      <w:r>
        <w:rPr>
          <w:color w:val="ff0000"/>
        </w:rPr>
        <w:t xml:space="preserve">      </w:t>
      </w:r>
      <w:r>
        <w:rPr>
          <w:color w:val="ff0000"/>
        </w:rPr>
        <w:t xml:space="preserve">أمر الغواة وأمرهم مشؤوم</w:t>
      </w:r>
    </w:p>
    <w:p/>
    <w:p>
      <w:pPr>
        <w:jc w:val="center"/>
      </w:pPr>
      <w:r>
        <w:rPr>
          <w:color w:val="ff0000"/>
        </w:rPr>
        <w:t xml:space="preserve">فاليوم آمن بالنبي محمد</w:t>
      </w:r>
      <w:r>
        <w:rPr>
          <w:color w:val="ff0000"/>
        </w:rPr>
        <w:t xml:space="preserve">      </w:t>
      </w:r>
      <w:r>
        <w:rPr>
          <w:color w:val="ff0000"/>
        </w:rPr>
        <w:t xml:space="preserve">قلبي ومخطئ هذه محروم</w:t>
      </w:r>
    </w:p>
    <w:p/>
    <w:p>
      <w:pPr>
        <w:jc w:val="center"/>
      </w:pPr>
      <w:r>
        <w:rPr>
          <w:color w:val="ff0000"/>
        </w:rPr>
        <w:t xml:space="preserve">مضت العداوة وانقضت أسبابها</w:t>
      </w:r>
      <w:r>
        <w:rPr>
          <w:color w:val="ff0000"/>
        </w:rPr>
        <w:t xml:space="preserve">      </w:t>
      </w:r>
      <w:r>
        <w:rPr>
          <w:color w:val="ff0000"/>
        </w:rPr>
        <w:t xml:space="preserve">وأتت أواصر بيننا وحلوم</w:t>
      </w:r>
    </w:p>
    <w:p/>
    <w:p>
      <w:pPr>
        <w:jc w:val="center"/>
      </w:pPr>
      <w:r>
        <w:rPr>
          <w:color w:val="ff0000"/>
        </w:rPr>
        <w:t xml:space="preserve">فاغفر فدى لك والداي كلاهما</w:t>
      </w:r>
      <w:r>
        <w:rPr>
          <w:color w:val="ff0000"/>
        </w:rPr>
        <w:t xml:space="preserve">      </w:t>
      </w:r>
      <w:r>
        <w:rPr>
          <w:color w:val="ff0000"/>
        </w:rPr>
        <w:t xml:space="preserve">وارحم فإنك راحم مرحوم</w:t>
      </w:r>
    </w:p>
    <w:p/>
    <w:p>
      <w:pPr>
        <w:jc w:val="center"/>
      </w:pPr>
      <w:r>
        <w:rPr>
          <w:color w:val="ff0000"/>
        </w:rPr>
        <w:t xml:space="preserve">وعليك من سمة المليك علامة</w:t>
      </w:r>
      <w:r>
        <w:rPr>
          <w:color w:val="ff0000"/>
        </w:rPr>
        <w:t xml:space="preserve">      </w:t>
      </w:r>
      <w:r>
        <w:rPr>
          <w:color w:val="ff0000"/>
        </w:rPr>
        <w:t xml:space="preserve">نور أغر وخاتم مختوم</w:t>
      </w:r>
    </w:p>
    <w:p/>
    <w:p>
      <w:pPr>
        <w:jc w:val="center"/>
      </w:pPr>
      <w:r>
        <w:rPr>
          <w:color w:val="ff0000"/>
        </w:rPr>
        <w:t xml:space="preserve">أعطاك بعد محبة برهانه</w:t>
      </w:r>
      <w:r>
        <w:rPr>
          <w:color w:val="ff0000"/>
        </w:rPr>
        <w:t xml:space="preserve">      </w:t>
      </w:r>
      <w:r>
        <w:rPr>
          <w:color w:val="ff0000"/>
        </w:rPr>
        <w:t xml:space="preserve">شرفا وبرهان الإله عظيم</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الزبعري بن قيس بن عدي بن سعد بن سهم القرشي السهمي الشاعر
</w:t>
      </w:r>
    </w:p>
    <w:p>
      <w:pPr/>
      <w:r>
        <w:rPr/>
        <w:t xml:space="preserve">عبد الله بن الزبعري بن قيس بن عدي بن سعد بن سهم القرشي السهمي الشاعر  أمه عاتكة بنت عبد الله بن عمرو بن وهب بن حذافة بن جمح، كان من أشد الناس على رسول الله صلى الله عليه وسلم وعلى أصحابه بلسانه ونفسه، وكان من أشعر الناس وأبلغهم. يقولون: إنه أشعر قريش قاطبة.</w:t>
      </w:r>
    </w:p>
    <w:p/>
    <w:p>
      <w:pPr/>
      <w:r>
        <w:rPr/>
        <w:t xml:space="preserve">قال محمد بن سلام: كان بمكة شعراء، فأبدعهم شعرا عبد الله بن الزبعري.</w:t>
      </w:r>
    </w:p>
    <w:p/>
    <w:p>
      <w:pPr/>
      <w:r>
        <w:rPr/>
        <w:t xml:space="preserve">قال الزبير: كذلك يقول رواة قريش، إنه كان أشعرهم في الجاهلية، وأما ما سقط إلينا من شعره، وشعر ضرار بن الخطاب فضرار عندي أشعر منه وأقل سقطا.</w:t>
      </w:r>
    </w:p>
    <w:p/>
    <w:p>
      <w:pPr/>
      <w:r>
        <w:rPr/>
        <w:t xml:space="preserve">قال أبو عمر رحمه الله: كان يهاجي حسان بن ثابت، وكعب بن مالك، ثم أسلم عبد الله الزبعري عام الفتح بعد أن هرب يوم الفتح إلى نجران، فرماه حسان بن ثابت ببيت واحد، فما زاده عليه: </w:t>
      </w:r>
    </w:p>
    <w:p/>
    <w:p>
      <w:pPr>
        <w:jc w:val="center"/>
      </w:pPr>
      <w:r>
        <w:rPr>
          <w:color w:val="ff0000"/>
        </w:rPr>
        <w:t xml:space="preserve">لا تعد من رجلا أحلك بغضه</w:t>
      </w:r>
      <w:r>
        <w:rPr>
          <w:color w:val="ff0000"/>
        </w:rPr>
        <w:t xml:space="preserve">      </w:t>
      </w:r>
      <w:r>
        <w:rPr>
          <w:color w:val="ff0000"/>
        </w:rPr>
        <w:t xml:space="preserve"> نجران في عيش أجد أثيم </w:t>
      </w:r>
    </w:p>
    <w:p/>
    <w:p>
      <w:pPr/>
      <w:r>
        <w:rPr/>
        <w:t xml:space="preserve">فلما بلغ ذلك ابن الزبعري قدم على رسول الله صلى الله عليه وسلم، فأسلم وحسن إسلامه، واعتذر إلى رسول الله صلى الله عليه وسلم، فقبل عذره، ثم شهد ما بعد الفتح من المشاهد.</w:t>
      </w:r>
    </w:p>
    <w:p/>
    <w:p>
      <w:pPr/>
      <w:r>
        <w:rPr/>
        <w:t xml:space="preserve">ومن قوله بعد إسلامه للنبي عليه السلام معتذرا: </w:t>
      </w:r>
    </w:p>
    <w:p/>
    <w:p>
      <w:pPr>
        <w:jc w:val="center"/>
      </w:pPr>
      <w:r>
        <w:rPr>
          <w:color w:val="ff0000"/>
        </w:rPr>
        <w:t xml:space="preserve">يا رسول المليك، إن لساني</w:t>
      </w:r>
      <w:r>
        <w:rPr>
          <w:color w:val="ff0000"/>
        </w:rPr>
        <w:t xml:space="preserve">      </w:t>
      </w:r>
      <w:r>
        <w:rPr>
          <w:color w:val="ff0000"/>
        </w:rPr>
        <w:t xml:space="preserve"> راتق ما فتقت إذ أنا بور</w:t>
      </w:r>
    </w:p>
    <w:p/>
    <w:p>
      <w:pPr>
        <w:jc w:val="center"/>
      </w:pPr>
      <w:r>
        <w:rPr>
          <w:color w:val="ff0000"/>
        </w:rPr>
        <w:t xml:space="preserve">إذ أجاري الشيطان في سنن الغي</w:t>
      </w:r>
      <w:r>
        <w:rPr>
          <w:color w:val="ff0000"/>
        </w:rPr>
        <w:t xml:space="preserve">      </w:t>
      </w:r>
      <w:r>
        <w:rPr>
          <w:color w:val="ff0000"/>
        </w:rPr>
        <w:t xml:space="preserve"> أنا في ذاك خاسر مثبور</w:t>
      </w:r>
    </w:p>
    <w:p/>
    <w:p>
      <w:pPr>
        <w:jc w:val="center"/>
      </w:pPr>
      <w:r>
        <w:rPr>
          <w:color w:val="ff0000"/>
        </w:rPr>
        <w:t xml:space="preserve">يشهد السمع والفؤاد بما قلت</w:t>
      </w:r>
      <w:r>
        <w:rPr>
          <w:color w:val="ff0000"/>
        </w:rPr>
        <w:t xml:space="preserve">      </w:t>
      </w:r>
      <w:r>
        <w:rPr>
          <w:color w:val="ff0000"/>
        </w:rPr>
        <w:t xml:space="preserve"> ونفسي الشهيد وهي الخبير</w:t>
      </w:r>
    </w:p>
    <w:p/>
    <w:p>
      <w:pPr>
        <w:jc w:val="center"/>
      </w:pPr>
      <w:r>
        <w:rPr>
          <w:color w:val="ff0000"/>
        </w:rPr>
        <w:t xml:space="preserve">إن ما جئتنا به حق صدق</w:t>
      </w:r>
      <w:r>
        <w:rPr>
          <w:color w:val="ff0000"/>
        </w:rPr>
        <w:t xml:space="preserve">      </w:t>
      </w:r>
      <w:r>
        <w:rPr>
          <w:color w:val="ff0000"/>
        </w:rPr>
        <w:t xml:space="preserve"> ساطع نوره مضيء منير</w:t>
      </w:r>
    </w:p>
    <w:p/>
    <w:p>
      <w:pPr>
        <w:jc w:val="center"/>
      </w:pPr>
      <w:r>
        <w:rPr>
          <w:color w:val="ff0000"/>
        </w:rPr>
        <w:t xml:space="preserve">جئتنا باليقين والصدق والبر</w:t>
      </w:r>
      <w:r>
        <w:rPr>
          <w:color w:val="ff0000"/>
        </w:rPr>
        <w:t xml:space="preserve">      </w:t>
      </w:r>
      <w:r>
        <w:rPr>
          <w:color w:val="ff0000"/>
        </w:rPr>
        <w:t xml:space="preserve"> وفي الصدق واليقين السرور</w:t>
      </w:r>
    </w:p>
    <w:p/>
    <w:p>
      <w:pPr>
        <w:jc w:val="center"/>
      </w:pPr>
      <w:r>
        <w:rPr>
          <w:color w:val="ff0000"/>
        </w:rPr>
        <w:t xml:space="preserve">أذهب الله ضلة الجهل عنا</w:t>
      </w:r>
      <w:r>
        <w:rPr>
          <w:color w:val="ff0000"/>
        </w:rPr>
        <w:t xml:space="preserve">      </w:t>
      </w:r>
      <w:r>
        <w:rPr>
          <w:color w:val="ff0000"/>
        </w:rPr>
        <w:t xml:space="preserve"> وأتانا الرخاء والميسور</w:t>
      </w:r>
    </w:p>
    <w:p/>
    <w:p>
      <w:pPr/>
      <w:r>
        <w:rPr/>
        <w:t xml:space="preserve">في أبيات له.</w:t>
      </w:r>
    </w:p>
    <w:p/>
    <w:p>
      <w:pPr/>
      <w:r>
        <w:rPr/>
        <w:t xml:space="preserve">والبور: الضال الهالك، وهو لفظ للواحد والجمع.</w:t>
      </w:r>
    </w:p>
    <w:p/>
    <w:p>
      <w:pPr/>
      <w:r>
        <w:rPr/>
        <w:t xml:space="preserve">وقال أيضا:</w:t>
      </w:r>
    </w:p>
    <w:p/>
    <w:p>
      <w:pPr>
        <w:jc w:val="center"/>
      </w:pPr>
      <w:r>
        <w:rPr>
          <w:color w:val="ff0000"/>
        </w:rPr>
        <w:t xml:space="preserve">سرت الهموم بمنزل السهم</w:t>
      </w:r>
      <w:r>
        <w:rPr>
          <w:color w:val="ff0000"/>
        </w:rPr>
        <w:t xml:space="preserve">      </w:t>
      </w:r>
      <w:r>
        <w:rPr>
          <w:color w:val="ff0000"/>
        </w:rPr>
        <w:t xml:space="preserve"> إذ كن بين الجلد والعظم</w:t>
      </w:r>
    </w:p>
    <w:p/>
    <w:p>
      <w:pPr>
        <w:jc w:val="center"/>
      </w:pPr>
      <w:r>
        <w:rPr>
          <w:color w:val="ff0000"/>
        </w:rPr>
        <w:t xml:space="preserve">ندما على ما كان من زلل</w:t>
      </w:r>
      <w:r>
        <w:rPr>
          <w:color w:val="ff0000"/>
        </w:rPr>
        <w:t xml:space="preserve">      </w:t>
      </w:r>
      <w:r>
        <w:rPr>
          <w:color w:val="ff0000"/>
        </w:rPr>
        <w:t xml:space="preserve"> إذ كنت في فتن من الإثم</w:t>
      </w:r>
    </w:p>
    <w:p/>
    <w:p>
      <w:pPr>
        <w:jc w:val="center"/>
      </w:pPr>
      <w:r>
        <w:rPr>
          <w:color w:val="ff0000"/>
        </w:rPr>
        <w:t xml:space="preserve">حيران يعمه في ضلالته</w:t>
      </w:r>
      <w:r>
        <w:rPr>
          <w:color w:val="ff0000"/>
        </w:rPr>
        <w:t xml:space="preserve">      </w:t>
      </w:r>
      <w:r>
        <w:rPr>
          <w:color w:val="ff0000"/>
        </w:rPr>
        <w:t xml:space="preserve"> مستوردا لشرائع الظلم</w:t>
      </w:r>
    </w:p>
    <w:p/>
    <w:p>
      <w:pPr>
        <w:jc w:val="center"/>
      </w:pPr>
      <w:r>
        <w:rPr>
          <w:color w:val="ff0000"/>
        </w:rPr>
        <w:t xml:space="preserve">عمه يزينه بنو جمح</w:t>
      </w:r>
      <w:r>
        <w:rPr>
          <w:color w:val="ff0000"/>
        </w:rPr>
        <w:t xml:space="preserve">      </w:t>
      </w:r>
      <w:r>
        <w:rPr>
          <w:color w:val="ff0000"/>
        </w:rPr>
        <w:t xml:space="preserve"> وتوازرت فيه بنو سهم</w:t>
      </w:r>
    </w:p>
    <w:p/>
    <w:p>
      <w:pPr>
        <w:jc w:val="center"/>
      </w:pPr>
      <w:r>
        <w:rPr>
          <w:color w:val="ff0000"/>
        </w:rPr>
        <w:t xml:space="preserve">فاليوم آمن بعد قسوته</w:t>
      </w:r>
      <w:r>
        <w:rPr>
          <w:color w:val="ff0000"/>
        </w:rPr>
        <w:t xml:space="preserve">      </w:t>
      </w:r>
      <w:r>
        <w:rPr>
          <w:color w:val="ff0000"/>
        </w:rPr>
        <w:t xml:space="preserve"> عظمى، وآمن بعده لحمي</w:t>
      </w:r>
    </w:p>
    <w:p/>
    <w:p>
      <w:pPr>
        <w:jc w:val="center"/>
      </w:pPr>
      <w:r>
        <w:rPr>
          <w:color w:val="ff0000"/>
        </w:rPr>
        <w:t xml:space="preserve">لمحمد ولما يجيء به</w:t>
      </w:r>
      <w:r>
        <w:rPr>
          <w:color w:val="ff0000"/>
        </w:rPr>
        <w:t xml:space="preserve">      </w:t>
      </w:r>
      <w:r>
        <w:rPr>
          <w:color w:val="ff0000"/>
        </w:rPr>
        <w:t xml:space="preserve"> من سنة البرهان والحكم</w:t>
      </w:r>
    </w:p>
    <w:p/>
    <w:p>
      <w:pPr/>
      <w:r>
        <w:rPr/>
        <w:t xml:space="preserve">في قصيدة له يمدح بها النبي صلى الله عليه وسلم، وله في مدحه أشعار كثيرة ينسخ بها ما قد مضى من شعره في كفره، منها قوله: </w:t>
      </w:r>
    </w:p>
    <w:p/>
    <w:p>
      <w:pPr>
        <w:jc w:val="center"/>
      </w:pPr>
      <w:r>
        <w:rPr>
          <w:color w:val="ff0000"/>
        </w:rPr>
        <w:t xml:space="preserve">منع الرقاد بلابل وهموم</w:t>
      </w:r>
      <w:r>
        <w:rPr>
          <w:color w:val="ff0000"/>
        </w:rPr>
        <w:t xml:space="preserve">      </w:t>
      </w:r>
      <w:r>
        <w:rPr>
          <w:color w:val="ff0000"/>
        </w:rPr>
        <w:t xml:space="preserve"> والليل معتلج الرواق بهيم</w:t>
      </w:r>
    </w:p>
    <w:p/>
    <w:p>
      <w:pPr>
        <w:jc w:val="center"/>
      </w:pPr>
      <w:r>
        <w:rPr>
          <w:color w:val="ff0000"/>
        </w:rPr>
        <w:t xml:space="preserve">مما أتاني أن أحمد لامني</w:t>
      </w:r>
      <w:r>
        <w:rPr>
          <w:color w:val="ff0000"/>
        </w:rPr>
        <w:t xml:space="preserve">      </w:t>
      </w:r>
      <w:r>
        <w:rPr>
          <w:color w:val="ff0000"/>
        </w:rPr>
        <w:t xml:space="preserve"> فيه، فبت كأنني محموم</w:t>
      </w:r>
    </w:p>
    <w:p/>
    <w:p>
      <w:pPr>
        <w:jc w:val="center"/>
      </w:pPr>
      <w:r>
        <w:rPr>
          <w:color w:val="ff0000"/>
        </w:rPr>
        <w:t xml:space="preserve">يا خير من حملت على أوصالها</w:t>
      </w:r>
      <w:r>
        <w:rPr>
          <w:color w:val="ff0000"/>
        </w:rPr>
        <w:t xml:space="preserve">      </w:t>
      </w:r>
      <w:r>
        <w:rPr>
          <w:color w:val="ff0000"/>
        </w:rPr>
        <w:t xml:space="preserve"> عيرانة سرح اليدين غشوم</w:t>
      </w:r>
    </w:p>
    <w:p/>
    <w:p>
      <w:pPr>
        <w:jc w:val="center"/>
      </w:pPr>
      <w:r>
        <w:rPr>
          <w:color w:val="ff0000"/>
        </w:rPr>
        <w:t xml:space="preserve">إني لمعتذر إليك من التي</w:t>
      </w:r>
      <w:r>
        <w:rPr>
          <w:color w:val="ff0000"/>
        </w:rPr>
        <w:t xml:space="preserve">      </w:t>
      </w:r>
      <w:r>
        <w:rPr>
          <w:color w:val="ff0000"/>
        </w:rPr>
        <w:t xml:space="preserve"> أسديت إذ أنا في الضلال أهيم</w:t>
      </w:r>
    </w:p>
    <w:p/>
    <w:p>
      <w:pPr>
        <w:jc w:val="center"/>
      </w:pPr>
      <w:r>
        <w:rPr>
          <w:color w:val="ff0000"/>
        </w:rPr>
        <w:t xml:space="preserve">أيام تأمرني بأغوى خطة</w:t>
      </w:r>
      <w:r>
        <w:rPr>
          <w:color w:val="ff0000"/>
        </w:rPr>
        <w:t xml:space="preserve">      </w:t>
      </w:r>
      <w:r>
        <w:rPr>
          <w:color w:val="ff0000"/>
        </w:rPr>
        <w:t xml:space="preserve"> سهم، وتأمرني بها مخزوم</w:t>
      </w:r>
    </w:p>
    <w:p/>
    <w:p>
      <w:pPr>
        <w:jc w:val="center"/>
      </w:pPr>
      <w:r>
        <w:rPr>
          <w:color w:val="ff0000"/>
        </w:rPr>
        <w:t xml:space="preserve">وأمد أسباب الهوى ويقودني</w:t>
      </w:r>
      <w:r>
        <w:rPr>
          <w:color w:val="ff0000"/>
        </w:rPr>
        <w:t xml:space="preserve">      </w:t>
      </w:r>
      <w:r>
        <w:rPr>
          <w:color w:val="ff0000"/>
        </w:rPr>
        <w:t xml:space="preserve"> أمر الغواة وأمرهم مشئوم</w:t>
      </w:r>
    </w:p>
    <w:p/>
    <w:p>
      <w:pPr>
        <w:jc w:val="center"/>
      </w:pPr>
      <w:r>
        <w:rPr>
          <w:color w:val="ff0000"/>
        </w:rPr>
        <w:t xml:space="preserve">فاليوم آمن بالنبي محمد</w:t>
      </w:r>
      <w:r>
        <w:rPr>
          <w:color w:val="ff0000"/>
        </w:rPr>
        <w:t xml:space="preserve">      </w:t>
      </w:r>
      <w:r>
        <w:rPr>
          <w:color w:val="ff0000"/>
        </w:rPr>
        <w:t xml:space="preserve"> قلبي ومخطئ هذه محروم</w:t>
      </w:r>
    </w:p>
    <w:p/>
    <w:p>
      <w:pPr>
        <w:jc w:val="center"/>
      </w:pPr>
      <w:r>
        <w:rPr>
          <w:color w:val="ff0000"/>
        </w:rPr>
        <w:t xml:space="preserve">مضت العداوة وانقضت أسبابها</w:t>
      </w:r>
      <w:r>
        <w:rPr>
          <w:color w:val="ff0000"/>
        </w:rPr>
        <w:t xml:space="preserve">      </w:t>
      </w:r>
      <w:r>
        <w:rPr>
          <w:color w:val="ff0000"/>
        </w:rPr>
        <w:t xml:space="preserve"> وأتت أواصر بيننا وحلوم</w:t>
      </w:r>
    </w:p>
    <w:p/>
    <w:p>
      <w:pPr>
        <w:jc w:val="center"/>
      </w:pPr>
      <w:r>
        <w:rPr>
          <w:color w:val="ff0000"/>
        </w:rPr>
        <w:t xml:space="preserve">فاغفر فدى لك والدي كلاهما</w:t>
      </w:r>
      <w:r>
        <w:rPr>
          <w:color w:val="ff0000"/>
        </w:rPr>
        <w:t xml:space="preserve">      </w:t>
      </w:r>
      <w:r>
        <w:rPr>
          <w:color w:val="ff0000"/>
        </w:rPr>
        <w:t xml:space="preserve"> وارحم فإنك راحم مرحوم</w:t>
      </w:r>
    </w:p>
    <w:p/>
    <w:p>
      <w:pPr>
        <w:jc w:val="center"/>
      </w:pPr>
      <w:r>
        <w:rPr>
          <w:color w:val="ff0000"/>
        </w:rPr>
        <w:t xml:space="preserve">وعليك من سمة المليك علامة</w:t>
      </w:r>
      <w:r>
        <w:rPr>
          <w:color w:val="ff0000"/>
        </w:rPr>
        <w:t xml:space="preserve">      </w:t>
      </w:r>
      <w:r>
        <w:rPr>
          <w:color w:val="ff0000"/>
        </w:rPr>
        <w:t xml:space="preserve"> نور أغر وخاتم مختوم</w:t>
      </w:r>
    </w:p>
    <w:p/>
    <w:p>
      <w:pPr>
        <w:jc w:val="center"/>
      </w:pPr>
      <w:r>
        <w:rPr>
          <w:color w:val="ff0000"/>
        </w:rPr>
        <w:t xml:space="preserve">أعطاك بعد محبة برهانه</w:t>
      </w:r>
      <w:r>
        <w:rPr>
          <w:color w:val="ff0000"/>
        </w:rPr>
        <w:t xml:space="preserve">      </w:t>
      </w:r>
      <w:r>
        <w:rPr>
          <w:color w:val="ff0000"/>
        </w:rPr>
        <w:t xml:space="preserve"> شرفا وبرهان الإله عظيم</w:t>
      </w:r>
    </w:p>
    <w:p/>
    <w:p>
      <w:pPr>
        <w:jc w:val="start"/>
        <w:bidi/>
      </w:pPr>
      <w:r>
        <w:rPr>
          <w:sz w:val="24"/>
          <w:szCs w:val="24"/>
          <w:b w:val="1"/>
          <w:bCs w:val="1"/>
          <w:rtl/>
        </w:rPr>
        <w:t xml:space="preserve">
الاستيعاب في معرفة الأصحاب،(دار الجيل - بيروت،1992،ط 1،ج 3،ص 901)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الزبعرى بن قيس بن عدي بن سعد بن سهم القرشي السهمي
</w:t>
      </w:r>
    </w:p>
    <w:p>
      <w:pPr/>
      <w:r>
        <w:rPr/>
        <w:t xml:space="preserve">عبد الله بن الزبعرى بن قيس بن عدي بن سعد بن سهم القرشي السهمي: </w:t>
      </w:r>
    </w:p>
    <w:p/>
    <w:p>
      <w:pPr/>
      <w:r>
        <w:rPr/>
        <w:t xml:space="preserve">الشاعر المشهور، ذكر ابن عبد البر: أنه كان من أشد الناس على النبي صلى الله عليه وسلم وأصحابه</w:t>
      </w:r>
    </w:p>
    <w:p/>
    <w:p>
      <w:pPr/>
      <w:r>
        <w:rPr/>
        <w:t xml:space="preserve">بلسانه ونفسه، فلما كان يوم الفتح هرب، فرماه حسان بن ثابت - وكان يهاجيه ويهاجى كعب بن مالك - ببيت واحد، وهو:</w:t>
      </w:r>
    </w:p>
    <w:p/>
    <w:p>
      <w:pPr>
        <w:jc w:val="center"/>
      </w:pPr>
      <w:r>
        <w:rPr>
          <w:color w:val="ff0000"/>
        </w:rPr>
        <w:t xml:space="preserve">لا تعدمن رجلا أحلك بغضه</w:t>
      </w:r>
      <w:r>
        <w:rPr>
          <w:color w:val="ff0000"/>
        </w:rPr>
        <w:t xml:space="preserve">      </w:t>
      </w:r>
      <w:r>
        <w:rPr>
          <w:color w:val="ff0000"/>
        </w:rPr>
        <w:t xml:space="preserve">بحران في عيش أجد لئيم</w:t>
      </w:r>
    </w:p>
    <w:p/>
    <w:p>
      <w:pPr/>
      <w:r>
        <w:rPr/>
        <w:t xml:space="preserve">فلما بلغه ذلك، قدم على النبي صلى الله عليه وسلم، واعتذر إليه، فقبل عذره، وأسلم وحسن إسلامه، وشهد ما بعد الفتح من المشاهد.</w:t>
      </w:r>
    </w:p>
    <w:p/>
    <w:p>
      <w:pPr/>
      <w:r>
        <w:rPr/>
        <w:t xml:space="preserve">وله أشعار في مدح النبي صلى الله عليه وسلم، والاعتذار إليه، منها [من الكامل]:</w:t>
      </w:r>
    </w:p>
    <w:p/>
    <w:p>
      <w:pPr>
        <w:jc w:val="center"/>
      </w:pPr>
      <w:r>
        <w:rPr>
          <w:color w:val="ff0000"/>
        </w:rPr>
        <w:t xml:space="preserve">منع الرقاد بلابل وهموم</w:t>
      </w:r>
      <w:r>
        <w:rPr>
          <w:color w:val="ff0000"/>
        </w:rPr>
        <w:t xml:space="preserve">      </w:t>
      </w:r>
      <w:r>
        <w:rPr>
          <w:color w:val="ff0000"/>
        </w:rPr>
        <w:t xml:space="preserve">والليل معتلج الرواق بهيم</w:t>
      </w:r>
    </w:p>
    <w:p/>
    <w:p>
      <w:pPr>
        <w:jc w:val="center"/>
      </w:pPr>
      <w:r>
        <w:rPr>
          <w:color w:val="ff0000"/>
        </w:rPr>
        <w:t xml:space="preserve">مما أتانى أن أحمد لا منى</w:t>
      </w:r>
      <w:r>
        <w:rPr>
          <w:color w:val="ff0000"/>
        </w:rPr>
        <w:t xml:space="preserve">      </w:t>
      </w:r>
      <w:r>
        <w:rPr>
          <w:color w:val="ff0000"/>
        </w:rPr>
        <w:t xml:space="preserve">فيه فبت كأنني محموم</w:t>
      </w:r>
    </w:p>
    <w:p/>
    <w:p>
      <w:pPr>
        <w:jc w:val="center"/>
      </w:pPr>
      <w:r>
        <w:rPr>
          <w:color w:val="ff0000"/>
        </w:rPr>
        <w:t xml:space="preserve">يا خير من حملت على أوصالها</w:t>
      </w:r>
      <w:r>
        <w:rPr>
          <w:color w:val="ff0000"/>
        </w:rPr>
        <w:t xml:space="preserve">      </w:t>
      </w:r>
      <w:r>
        <w:rPr>
          <w:color w:val="ff0000"/>
        </w:rPr>
        <w:t xml:space="preserve">عيرانة سرح اليدين عشوم</w:t>
      </w:r>
    </w:p>
    <w:p/>
    <w:p>
      <w:pPr>
        <w:jc w:val="center"/>
      </w:pPr>
      <w:r>
        <w:rPr>
          <w:color w:val="ff0000"/>
        </w:rPr>
        <w:t xml:space="preserve">إنى لمعتذر إليك من الذي</w:t>
      </w:r>
      <w:r>
        <w:rPr>
          <w:color w:val="ff0000"/>
        </w:rPr>
        <w:t xml:space="preserve">      </w:t>
      </w:r>
      <w:r>
        <w:rPr>
          <w:color w:val="ff0000"/>
        </w:rPr>
        <w:t xml:space="preserve">أسديت، إذ أنا في الضلال مقيم</w:t>
      </w:r>
    </w:p>
    <w:p/>
    <w:p>
      <w:pPr>
        <w:jc w:val="center"/>
      </w:pPr>
      <w:r>
        <w:rPr>
          <w:color w:val="ff0000"/>
        </w:rPr>
        <w:t xml:space="preserve">أيام تأمرنى بأغوى خطة</w:t>
      </w:r>
      <w:r>
        <w:rPr>
          <w:color w:val="ff0000"/>
        </w:rPr>
        <w:t xml:space="preserve">      </w:t>
      </w:r>
      <w:r>
        <w:rPr>
          <w:color w:val="ff0000"/>
        </w:rPr>
        <w:t xml:space="preserve">سهم، وتأمرنى بها مخزوم</w:t>
      </w:r>
    </w:p>
    <w:p/>
    <w:p>
      <w:pPr>
        <w:jc w:val="center"/>
      </w:pPr>
      <w:r>
        <w:rPr>
          <w:color w:val="ff0000"/>
        </w:rPr>
        <w:t xml:space="preserve">وأمد أسباب الردى ويقودنى</w:t>
      </w:r>
      <w:r>
        <w:rPr>
          <w:color w:val="ff0000"/>
        </w:rPr>
        <w:t xml:space="preserve">      </w:t>
      </w:r>
      <w:r>
        <w:rPr>
          <w:color w:val="ff0000"/>
        </w:rPr>
        <w:t xml:space="preserve">أمر الغواة وأمرهم مشيءوم</w:t>
      </w:r>
    </w:p>
    <w:p/>
    <w:p>
      <w:pPr>
        <w:jc w:val="center"/>
      </w:pPr>
      <w:r>
        <w:rPr>
          <w:color w:val="ff0000"/>
        </w:rPr>
        <w:t xml:space="preserve">مضت العداوة وانقضت أسبابها</w:t>
      </w:r>
      <w:r>
        <w:rPr>
          <w:color w:val="ff0000"/>
        </w:rPr>
        <w:t xml:space="preserve">      </w:t>
      </w:r>
      <w:r>
        <w:rPr>
          <w:color w:val="ff0000"/>
        </w:rPr>
        <w:t xml:space="preserve">وأتت أياصر بيننا وحلوم</w:t>
      </w:r>
    </w:p>
    <w:p/>
    <w:p>
      <w:pPr>
        <w:jc w:val="center"/>
      </w:pPr>
      <w:r>
        <w:rPr>
          <w:color w:val="ff0000"/>
        </w:rPr>
        <w:t xml:space="preserve">فاغفر فدا لك والدي كلاهما</w:t>
      </w:r>
      <w:r>
        <w:rPr>
          <w:color w:val="ff0000"/>
        </w:rPr>
        <w:t xml:space="preserve">      </w:t>
      </w:r>
      <w:r>
        <w:rPr>
          <w:color w:val="ff0000"/>
        </w:rPr>
        <w:t xml:space="preserve">وارحم فإنك راحم مرحوم</w:t>
      </w:r>
    </w:p>
    <w:p/>
    <w:p>
      <w:pPr>
        <w:jc w:val="center"/>
      </w:pPr>
      <w:r>
        <w:rPr>
          <w:color w:val="ff0000"/>
        </w:rPr>
        <w:t xml:space="preserve">وعليك من سمة المليك علامة</w:t>
      </w:r>
      <w:r>
        <w:rPr>
          <w:color w:val="ff0000"/>
        </w:rPr>
        <w:t xml:space="preserve">      </w:t>
      </w:r>
      <w:r>
        <w:rPr>
          <w:color w:val="ff0000"/>
        </w:rPr>
        <w:t xml:space="preserve">نور أغر وخاتم مختوم</w:t>
      </w:r>
    </w:p>
    <w:p/>
    <w:p>
      <w:pPr>
        <w:jc w:val="center"/>
      </w:pPr>
      <w:r>
        <w:rPr>
          <w:color w:val="ff0000"/>
        </w:rPr>
        <w:t xml:space="preserve">أعطاك بعد محبة برهانه</w:t>
      </w:r>
      <w:r>
        <w:rPr>
          <w:color w:val="ff0000"/>
        </w:rPr>
        <w:t xml:space="preserve">      </w:t>
      </w:r>
      <w:r>
        <w:rPr>
          <w:color w:val="ff0000"/>
        </w:rPr>
        <w:t xml:space="preserve">شرفا وبرهان الإله عظيم</w:t>
      </w:r>
    </w:p>
    <w:p/>
    <w:p>
      <w:pPr/>
      <w:r>
        <w:rPr/>
        <w:t xml:space="preserve">وله أيضا في الاعتذار إلى النبي صلى الله عليه وسلم، من قصيدة [من الكامل]:</w:t>
      </w:r>
    </w:p>
    <w:p/>
    <w:p>
      <w:pPr>
        <w:jc w:val="center"/>
      </w:pPr>
      <w:r>
        <w:rPr>
          <w:color w:val="ff0000"/>
        </w:rPr>
        <w:t xml:space="preserve">سرت الهموم فبتن كالسقم</w:t>
      </w:r>
      <w:r>
        <w:rPr>
          <w:color w:val="ff0000"/>
        </w:rPr>
        <w:t xml:space="preserve">      </w:t>
      </w:r>
      <w:r>
        <w:rPr>
          <w:color w:val="ff0000"/>
        </w:rPr>
        <w:t xml:space="preserve">ودخلن بين الجلد والعظم</w:t>
      </w:r>
    </w:p>
    <w:p/>
    <w:p>
      <w:pPr>
        <w:jc w:val="center"/>
      </w:pPr>
      <w:r>
        <w:rPr>
          <w:color w:val="ff0000"/>
        </w:rPr>
        <w:t xml:space="preserve">ندما على ما كان من زللى</w:t>
      </w:r>
      <w:r>
        <w:rPr>
          <w:color w:val="ff0000"/>
        </w:rPr>
        <w:t xml:space="preserve">      </w:t>
      </w:r>
      <w:r>
        <w:rPr>
          <w:color w:val="ff0000"/>
        </w:rPr>
        <w:t xml:space="preserve">إذ كنت في فتن من الإثم</w:t>
      </w:r>
    </w:p>
    <w:p/>
    <w:p>
      <w:pPr>
        <w:jc w:val="center"/>
      </w:pPr>
      <w:r>
        <w:rPr>
          <w:color w:val="ff0000"/>
        </w:rPr>
        <w:t xml:space="preserve">حيران يعمه في ضلالته</w:t>
      </w:r>
      <w:r>
        <w:rPr>
          <w:color w:val="ff0000"/>
        </w:rPr>
        <w:t xml:space="preserve">      </w:t>
      </w:r>
      <w:r>
        <w:rPr>
          <w:color w:val="ff0000"/>
        </w:rPr>
        <w:t xml:space="preserve">مستوردا لشرائع الظلم</w:t>
      </w:r>
    </w:p>
    <w:p/>
    <w:p>
      <w:pPr/>
      <w:r>
        <w:rPr/>
        <w:t xml:space="preserve">واختلف فيه وفي ضرار بن الخطاب أيهما أشعر، فقال محمد بن سلام: بمكة شعراء، وأبرعهم شعرا عبد الله بن الزبعرى. وقال الزبير بن بكار: وشعره - يعنى ابن الزبعرى - كثير، يقول رواة قريش: إنه شاعرهم في الجاهلية، فأما ما سقط إلينا من شعره وشعر ضرار بن الخطاب، فضرار أشعر وأقل سقطا.</w:t>
      </w:r>
    </w:p>
    <w:p/>
    <w:p>
      <w:pPr/>
      <w:r>
        <w:rPr/>
        <w:t xml:space="preserve">وقد انقرض ولده، وأمه عاتكة بنت عبد الله بن عمير بن أهيب بن حذافة بن جمح.</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2026-06-13T21:42:25+03:00</dcterms:created>
  <dcterms:modified xsi:type="dcterms:W3CDTF">2026-06-13T21:42:25+03:00</dcterms:modified>
</cp:coreProperties>
</file>

<file path=docProps/custom.xml><?xml version="1.0" encoding="utf-8"?>
<Properties xmlns="http://schemas.openxmlformats.org/officeDocument/2006/custom-properties" xmlns:vt="http://schemas.openxmlformats.org/officeDocument/2006/docPropsVTypes"/>
</file>