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المحجوب الميرغني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المحجوب الميرغني
</w:t>
      </w:r>
    </w:p>
    <w:p>
      <w:pPr/>
      <w:r>
        <w:rPr/>
        <w:t xml:space="preserve">المحجوب الميرغني  عبد الله بن ابراهيم بن حسن بن محمد امين ابن علي الميرغني، ابو السيادة، عفيف الدين، المحجوب: فاضل، من فقهاء الحنفية. مولده بمكة، ووفاته بالطائف. لقب بالمحجوب للزومه العزلة في داره نحو ثلاثين سنة. له تصانيف، منها (الايضاح المبين بشرح فرائض الدين - ط) فقه، و (المعجم الوجيز - ط) في الحديث، و (ديوان العقد المنظم على حروف المعجم - ط) من نظمه، و (الانفاس القدسية - خ) في مناقب عبد الله بن عباس، و (الرسائل الميرغنية - ط) 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2026-06-10T03:59:19+03:00</dcterms:created>
  <dcterms:modified xsi:type="dcterms:W3CDTF">2026-06-10T03:59:19+03:00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