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الشتجي
</w:t>
      </w:r>
    </w:p>
    <w:p>
      <w:pPr>
        <w:jc w:val="start"/>
        <w:bidi/>
      </w:pPr>
      <w:r>
        <w:rPr>
          <w:rFonts w:ascii="arial" w:hAnsi="arial" w:eastAsia="arial" w:cs="arial"/>
          <w:sz w:val="28"/>
          <w:szCs w:val="28"/>
          <w:b w:val="1"/>
          <w:bCs w:val="1"/>
          <w:rtl/>
        </w:rPr>
        <w:t xml:space="preserve">الشتجي
</w:t>
      </w:r>
    </w:p>
    <w:p>
      <w:pPr/>
      <w:r>
        <w:rPr/>
        <w:t xml:space="preserve">الشتجي  عبد الله (باشا) بن إبراهيم الحسيني الجرمكي الشتجي: وال عثماني، له معرفة بالتفسير. مولده في جرمك من أعمال ديار بكر. تفقه بالعربية وصنف (أنهار الجنان في ينابيع آيات القرآن - ط) وتنقل في الولايات الكبيرة، فكان بأدرنة ووان وديار بكر وغيرها. وكانت له مواقف في قتال نادر شاه وحصار بلغراد وولي الصدارة العظمى. وآخر ما وليه حلب ثم دمشق (سنة 1172) وحج وقاتل قبائل حرب، بين الحرمين، وقتل شيخهم، فصنف فيه السيد جعفر البرزنجي كتابا سماه (النفح الفرجي، في الفتح الجته جي - خ) في الظاهرية (الرقم (8724) كما صنف عمر بن محمد بن ابراهيم الوكيل، وكان في خدمته، كتاب (ترويج القلب الشجي في مآثر عبد الله باشا الشته جي - خ) في المكتبة العامة بفينة (رقم 1196 MXT, 195) رآه الدكتور عزت حسن محقق (حوادث دمشق) وفيه: كان ذا هيبة ووقار، يكرم الأدباء والشعراء، ومن تصنيفه رسالة في (المعراج) وأخرى في (العروض) وذكر له شعرا. ولم تطل مدته في دمشق فقد نقل إلى ديار بكر معزولا، ثم شاع انه قتل وضبطت الدولة ماله. </w:t>
      </w:r>
    </w:p>
    <w:p>
      <w:pPr>
        <w:jc w:val="start"/>
        <w:bidi/>
      </w:pPr>
      <w:r>
        <w:rPr>
          <w:sz w:val="24"/>
          <w:szCs w:val="24"/>
          <w:b w:val="1"/>
          <w:bCs w:val="1"/>
          <w:rtl/>
        </w:rPr>
        <w:t xml:space="preserve">
الأعلام،(دار العلم للملايين - بيروت،2002،ط 15،ج 4،ص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2026-07-27T10:05:54+03:00</dcterms:created>
  <dcterms:modified xsi:type="dcterms:W3CDTF">2026-07-27T10:05:54+03:00</dcterms:modified>
</cp:coreProperties>
</file>

<file path=docProps/custom.xml><?xml version="1.0" encoding="utf-8"?>
<Properties xmlns="http://schemas.openxmlformats.org/officeDocument/2006/custom-properties" xmlns:vt="http://schemas.openxmlformats.org/officeDocument/2006/docPropsVTypes"/>
</file>