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الجابي
</w:t>
      </w:r>
    </w:p>
    <w:p>
      <w:pPr/>
      <w:r>
        <w:rPr/>
        <w:t xml:space="preserve">الجابي  عبد اللطيف بن عبد المنعم الجابي: متأدب، من أهل دمشق، عجلوني الاصل. له (سفينة) جمع بها اشعاره، اطلع عليها صاحب نفحة الريحان، ونقل عنها ابياتا.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2026-06-10T03:38:21+03:00</dcterms:created>
  <dcterms:modified xsi:type="dcterms:W3CDTF">2026-06-10T03:38:21+03:00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