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كلال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كلال
</w:t>
      </w:r>
    </w:p>
    <w:p>
      <w:pPr/>
      <w:r>
        <w:rPr/>
        <w:t xml:space="preserve">عبد كلال  عبد كلال - او عبد كاليل - بن مثوب، او ينوف، الحميري: من التبابعة ملوك حمير باليمن. ملك بعد عمرو بن تبان اسعد. وكان على دين عيسى، ويكتم ذلك، حسن السيرة قليل الغزو. ملك 64 عاما. وهو معاصر لحجر الكندي والد امرئ القيس.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2026-06-10T02:31:53+03:00</dcterms:created>
  <dcterms:modified xsi:type="dcterms:W3CDTF">2026-06-10T02:31:53+03:00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