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عبد الكريم بن محمد بن منصور التميمي السمعاني المروزي، ابو سعد: مؤرخ رحالة، من حفاظ الحديث. مولده ووفاته بمرو. رحل إلى اقاصي البلاد، ولقى العلماء والمحدثين، واخذ عنهم، واخذوا عنه. نسبته إلى سمعان (بطن من تميم) من كتبه (الانساب - ط) و (تاريخ مرو) يزيد على عشرين جزءا، و (تذييل تاريخ بغداد، للخطيب) له مختصر مخطوط، و (تاريخ الوفاة، للمتأخرين من الرواة) و (الامالي) و (التحبير في المعجم الكبير - خ) جزء، و (فرط الغرام إلى ساكني الشام) ثمانية اجزاء، و (تبين معادن المعاني - خ) في لطائف القرآن الكريم. </w:t>
      </w:r>
    </w:p>
    <w:p>
      <w:pPr>
        <w:jc w:val="start"/>
        <w:bidi/>
      </w:pPr>
      <w:r>
        <w:rPr>
          <w:sz w:val="24"/>
          <w:szCs w:val="24"/>
          <w:b w:val="1"/>
          <w:bCs w:val="1"/>
          <w:rtl/>
        </w:rPr>
        <w:t xml:space="preserve">
الأعلام،(دار العلم للملايين - بيروت،2002،ط 15،ج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الحافظ، أبو سعد عبد الكريم بن محمد. </w:t>
      </w:r>
    </w:p>
    <w:p/>
    <w:p>
      <w:pPr/>
      <w:r>
        <w:rPr/>
        <w:t xml:space="preserve">ولده: فخر الدين عبد الرحيم.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السعد ابن السمعاني
</w:t>
      </w:r>
    </w:p>
    <w:p>
      <w:pPr/>
      <w:r>
        <w:rPr/>
        <w:t xml:space="preserve">أبو السعد ابن السمعاني عبد الكريم بن محمد بن منصور بن محمد بن عبد الجبار، تاج الإسلام، قوام الدين، أبو سعد ابن أبي بكر ابن أبي المظفر ابن أبي منصور السمعاني. من أهل مرو وهو الإمام ابن الأئمة. غذي بالعلم، ونشأ في حجر الفضل، وحمل على أكتاف الأئمة. أسمعه والده في صغره من أبي منصور محمد بن علي الكراعي، ورحل به وله ثلاث سنين إلى نيسابور فأحضره على أبي بكر عبد الغفار ابن محمد الشيروي، وأبي العلاء عبيد بن محمد القشيري. ثم إنه اشتغل بالأدب وحصل منه طرفا صالحا، وقرأ المذهب والخلاف، وتكلم في المناظرة. ثم اشتغل بالحديث، فسمع الكثير ببلده، وجال في خراسان، وسمع بنيسابور وطوس ومهينة الكثير من أبي عبد الله الفراوي، وأبي محمد السيدي، وأبي القاسم الشحامي، وعبد الجبار الخواري، وجماعة غيرهم. ثم توجه إلى العراق، ودخل إصبهان سنة إحدى وثلاثين وسمع بها وبالري، وساوة، وهمذان وغيرها من البلاد. ودخل بغداد سنة اثنتين وثلاثين، وسمع بها الكثير من محمد بن عبد الباقي الأنصاري، وأبي القاسم ابن السمرقندي، وأبي الحسن ابن عبد السلام وخلق من هذه الطبقة ومن دونها. وحج مرتين، وانحدر إلى واسط، والبصرة، وسمع بهما. وعاد إلى بغداد. وتوجه إلى الشام؛ وسمع بحلب ودمشق وحماة وحمص. وزار القدس وبلاد الساحل. وسمع ببلاد الجزيرة. وعاد إلى بغداد وسمع على من بقي فيها من الأشياخ. وجمع ذيلا على تاريخ الخطيب لبغداد وأتى فيه بكل مليحة، ثم عاد إلى نيسابور. وقد ولد له أبو المظفر عبد الرحيم بنيسابور؛ فلما بلغ حد السماع طاف به بلاد خراسان وأسمعه. ثم دخل إلى ما وراء النهر وأسمعه. ثم عاد إلى مرو، وألقى بها عصاه، وأقام بها مشتغلا بالجمع والتصنيف والتحديث والإملاء، وإلقاء الدروس بالمدرسة العميدية. وكان وافر الهمة في طلب الحديث، شديد الحرص على لقاء المشايخ، مليح الخط، سريع القلم. وكتب عن أقرانه وعمن هو دونه، وجمع معجما لشيوخه في عشر مجلدات كبار؛ قال محب الدين ابن النجار: سمعت من يذكر أن عددهم سبعة آلاف شيخ! ولم يبلغ أحد من أقرانه مبلغه. وكان مليح التصانيف، كثير الشوارد والأسانيد، لطيف الطبع، ظريفا، فاضلا، صدوقا، جميل السيرة. مولده سنة ست وخمس ماية، ووفاته سنة اثنتين وستين وخمس ماية. تصانيفه: المذيل في أربع ماية طاقة؛ قال الشيخ شمس الدين: يقع لي أن الطاقة نصف كراس؛ تاريخ المراوزة كتب منه خمس ماية طاقة؛ طراز الذهب في أدب الطلب مايو وخمسون طاقة؛ الإسفار عن الأسفار خمس وعشرون طاقة؛ الإملاء والاستملاء خمس عشرة طاقة؛ معجم الشيوخ ثمانون طاقة؛ معجم البلدان ماية وخمسون طاقة؛ التحف والهدايا خمس وعشرون طاقة؛ بيان عز العزلة سبعون طاقة؛ الأدب في استعمال الخشب خمس طاقات؛ المناسك ستون طاقة؛ الدعوات الكبيرة أربعون طاقة؛ الدعوات المروية عن الحضرة النبوية خمس عشرة طاقة؛ الحث على غسل اليد خمس طاقات؛ أفانين البساتين خمس عشرة طاقة؛ دخول الحمام خمس عشرة طاقة؛ فضائل صلاة التسبيح عشر طاقات؛ التحايا والهدايا ست طاقات؛ تحفة العيدين ثلاثون طاقة؛ الرسائل والوسائل كتب منه قدر خمس عشرة طاقة؛ فضائل الديك خمس طاقات؛ مجموع الحديث المستفيض في صوم الأيام البيض خمس عشرة طاقة؛ سلوة الأحباب ورحمة الأصحاب خمس طاقات؛ التحبير في المعجم الكبير ثلاث ماية طاقة؛ فرط الغرام إلى ساكني الشام خمس عشرة طاقة؛ مقام الأئمة والعلماء بين يدي الملوك والأمراء؛ المناولة والمصافحة ثلاث عشرة طاقة؛ ذكرى حبيب رحل، وبشرى مشيب نزل عشرون طاقة؛ الأمالي الخمس ماية مايتا طاقة؛ الحلاوة خمس عشرة طاقة؛ أسانيد المسانيد ثلاث عشرة طاقة؛ فوائد الموائد ماية طاقة؛ فضائل الهرة ثلاث طاقات؛ الأخطار في ركوب البحار سبع طاقات؛ الهريسة ثلاث طاقات؛ تاريخ الوفاة للمتأخرين من الرواة خمس عشرة طاقة؛ حقيقة الأنساب ومعرفة الأحساب ثلاث ماية طاقة وخمسون طاقة؛ الأمالي ستون طاقة؛ بخار بخور البخاري عشرون طاقة؛ تقديم الجفان إلى الضيفان سبعون طاقة، صلاة الضحى عشر طاقات؛ الصدق في الصداقة والرفق في الرفاقة؛ الربح والخسارة في الكسب والتجارة؛ رفع الارتياب عن كتابة الكتاب أربع طاقات؛ النزوع إلى الأوطان والنزاع إلى الإخوان خمس وثلاثون طاقة؛ حث الإمام على تخفيف الصلاة مع الإتمام في طاقتين؛ لفتة المشتاق إلى ساكن العراق أربع طاقات؛ الشد والعد لمن اكتنى بأبي سعد ثلاثون طاقة؛ فضائل الشام في طاقتين؛ فضائل سورة يس في طاقتين. </w:t>
      </w:r>
    </w:p>
    <w:p/>
    <w:p>
      <w:pPr/>
      <w:r>
        <w:rPr/>
        <w:t xml:space="preserve">وكان بينه وبين ضياء الدين أبي شجاع عمر ابن أبي الحسن محمد ابن عبد الله بن محمد بن عبد الله بن نصر البسطامي مودة مؤكدة، وخلة وثيقة، وكان كل واحد منهما يسأل الله عقيب الصلاة أن لا يسمع نعي صاحبه، وأن يكون يومه قبله وكان من عجيب أمرهما أنهما ماتا في شهر واحد؛ مات السمعاني بمرو، ومات البسطامي ببلخ في شهر ربيع الأول ولم يسمع أحدهما نعي الآخر رحمهما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الإمام الحافظ الكبير الأوحد الثقة، محدث خراسان، أبو سعد عبد الكريم بن الإمام الحافظ الناقد أبي بكر محمد بن العلامة مفتي خراسان أبي المظفر منصور بن محمد بن عبد الجبار، التميمي السمعاني الخراساني المروزي، صاحب المصنفات الكثيرة.</w:t>
      </w:r>
    </w:p>
    <w:p/>
    <w:p>
      <w:pPr/>
      <w:r>
        <w:rPr/>
        <w:t xml:space="preserve">ولد بمرو في شعبان سنة ست وخمس مائة.</w:t>
      </w:r>
    </w:p>
    <w:p/>
    <w:p>
      <w:pPr/>
      <w:r>
        <w:rPr/>
        <w:t xml:space="preserve">وحضره أبوه في الرابعة على مسند زمانه عبد الغفار بن محمد الشيروي، وعبيد بن محمد القشيري، وسهل بن إبراهيم السبعي، وطائفة.</w:t>
      </w:r>
    </w:p>
    <w:p/>
    <w:p>
      <w:pPr/>
      <w:r>
        <w:rPr/>
        <w:t xml:space="preserve">وسمع باعتناء أبيه من أبي منصور محمد بن علي بن الكراعي، والمحدث محمد بن عبد الواحد الدقاق.</w:t>
      </w:r>
    </w:p>
    <w:p/>
    <w:p>
      <w:pPr/>
      <w:r>
        <w:rPr/>
        <w:t xml:space="preserve">وتوفي الوالد وأبو سعد صغير، فكفله عمه وأهله، وحبب إليه الحديث، ولازم الطلب من الحداثة.</w:t>
      </w:r>
    </w:p>
    <w:p/>
    <w:p>
      <w:pPr/>
      <w:r>
        <w:rPr/>
        <w:t xml:space="preserve">ورحل إلى نيسابور على رأس الثلاثين وخمس مائة، فأكثر عن أبي عبد الله الفراوي، وأبي المظفر بن القشيري، وهبة الله بن سهل السيدي، وإسماعيل بن أبي بكر القارىء، وفاطمة بنت زعبل، وزاهر بن طاهر، وأخيه وجيه، وطبقتهم.</w:t>
      </w:r>
    </w:p>
    <w:p/>
    <w:p>
      <w:pPr/>
      <w:r>
        <w:rPr/>
        <w:t xml:space="preserve">وتوجه إلى أصبهان، فسمع الحسين بن عبد الملك الخلال، وسعيد ابن أبي الرجاء، وأم المجتبى فاطمة، والموجودين، وأكثر عن الحافظ إسماعيل بن محمد التيمي.</w:t>
      </w:r>
    </w:p>
    <w:p/>
    <w:p>
      <w:pPr/>
      <w:r>
        <w:rPr/>
        <w:t xml:space="preserve">وبادر إلى بغداد، فأكثر عن القاضي أبي بكر الأنصاري، وإسماعيل ابن السمرقندي، وأبي منصور الشيباني، وعبد الوهاب الأنماطي، وأبي سعد الزوزني، وخلق كثير.</w:t>
      </w:r>
    </w:p>
    <w:p/>
    <w:p>
      <w:pPr/>
      <w:r>
        <w:rPr/>
        <w:t xml:space="preserve">ثم حج، وقدم دمشق، فسمع بها من أبي الفتح نصر الله بن محمد المصيصي، والقاضي أبي المعالي محمد بن يحيى القرشي، والموجودين.</w:t>
      </w:r>
    </w:p>
    <w:p/>
    <w:p>
      <w:pPr/>
      <w:r>
        <w:rPr/>
        <w:t xml:space="preserve">ولا يوصف كثرة البلاد والمشايخ الذين أخذ عنهم.</w:t>
      </w:r>
    </w:p>
    <w:p/>
    <w:p>
      <w:pPr/>
      <w:r>
        <w:rPr/>
        <w:t xml:space="preserve">وقد ألف كتاب التحبير في معجمه الكبير، يكون ثلاث مجلدات.</w:t>
      </w:r>
    </w:p>
    <w:p/>
    <w:p>
      <w:pPr/>
      <w:r>
        <w:rPr/>
        <w:t xml:space="preserve">فسمع بآمل طبرستان من أبي نصر الفضل بن أحمد بن الفضل بن أحمد البصري وطبقته.</w:t>
      </w:r>
    </w:p>
    <w:p/>
    <w:p>
      <w:pPr/>
      <w:r>
        <w:rPr/>
        <w:t xml:space="preserve">وبأبيورد من عبد الملك بن علي الزهري.</w:t>
      </w:r>
    </w:p>
    <w:p/>
    <w:p>
      <w:pPr/>
      <w:r>
        <w:rPr/>
        <w:t xml:space="preserve">وبإسفرايين من طلحة بن الحسين بن محمد بن الحسين القاضي حدثه عن جده.</w:t>
      </w:r>
    </w:p>
    <w:p/>
    <w:p>
      <w:pPr/>
      <w:r>
        <w:rPr/>
        <w:t xml:space="preserve">وبالأنبار من يحيى بن علي بن محمد بن الأخضر حدثه عن الخطيب الحافظ.</w:t>
      </w:r>
    </w:p>
    <w:p/>
    <w:p>
      <w:pPr/>
      <w:r>
        <w:rPr/>
        <w:t xml:space="preserve">وببخارى من عثمان بن علي البيكندي وعدة.</w:t>
      </w:r>
    </w:p>
    <w:p/>
    <w:p>
      <w:pPr/>
      <w:r>
        <w:rPr/>
        <w:t xml:space="preserve">وببروجرد من القاضي أبي المظفر شبيب بن الحسين، وأبي تمام إبراهيم بن أحمد حدثاه عن يوسف بن محمد الهمذاني.</w:t>
      </w:r>
    </w:p>
    <w:p/>
    <w:p>
      <w:pPr/>
      <w:r>
        <w:rPr/>
        <w:t xml:space="preserve">وببسطام من المحسن بن النعمان المعلم حدثه عن طاهر الشحامي.</w:t>
      </w:r>
    </w:p>
    <w:p/>
    <w:p>
      <w:pPr/>
      <w:r>
        <w:rPr/>
        <w:t xml:space="preserve">وبالبصرة من طلحة بن علي الشاهد روى له عن جعفر العباداني.</w:t>
      </w:r>
    </w:p>
    <w:p/>
    <w:p>
      <w:pPr/>
      <w:r>
        <w:rPr/>
        <w:t xml:space="preserve">وببغشور من صالح بن أحمد بن مدوسة المقرىء وغيره من ’’جامع الترمذي’’.</w:t>
      </w:r>
    </w:p>
    <w:p/>
    <w:p>
      <w:pPr/>
      <w:r>
        <w:rPr/>
        <w:t xml:space="preserve">وببلخ من القاضي عمر بن علي المحمودي صاحب الوخشي.</w:t>
      </w:r>
    </w:p>
    <w:p/>
    <w:p>
      <w:pPr/>
      <w:r>
        <w:rPr/>
        <w:t xml:space="preserve">وبترمذ من أسعد بن علي.</w:t>
      </w:r>
    </w:p>
    <w:p/>
    <w:p>
      <w:pPr/>
      <w:r>
        <w:rPr/>
        <w:t xml:space="preserve">وبجرجان من أبي عامر سعد بن علي العصاري وجماعة عن عبد الله بن عبد الواسع الجرجاني.</w:t>
      </w:r>
    </w:p>
    <w:p/>
    <w:p>
      <w:pPr/>
      <w:r>
        <w:rPr/>
        <w:t xml:space="preserve">وبحلب من الرئيس أبي الحسن علي بن عبد الله الأنطاكي.</w:t>
      </w:r>
    </w:p>
    <w:p/>
    <w:p>
      <w:pPr/>
      <w:r>
        <w:rPr/>
        <w:t xml:space="preserve">وبحماة من كامل بن علي بن سالم السنبسي عن أبيه.</w:t>
      </w:r>
    </w:p>
    <w:p/>
    <w:p>
      <w:pPr/>
      <w:r>
        <w:rPr/>
        <w:t xml:space="preserve">وبحمص من قاضيها أبي البيان محمد بن عبد الرزاق التنوخي.</w:t>
      </w:r>
    </w:p>
    <w:p/>
    <w:p>
      <w:pPr/>
      <w:r>
        <w:rPr/>
        <w:t xml:space="preserve">وبخرتنك عند قبر البخاري من أبي شجاع عمر بن محمد البسطامي.</w:t>
      </w:r>
    </w:p>
    <w:p/>
    <w:p>
      <w:pPr/>
      <w:r>
        <w:rPr/>
        <w:t xml:space="preserve">وبخسروجرد من عبد الحميد بن محمد بن أحمد الخواري صاحب البيهقي.</w:t>
      </w:r>
    </w:p>
    <w:p/>
    <w:p>
      <w:pPr/>
      <w:r>
        <w:rPr/>
        <w:t xml:space="preserve">وبخوار الري من محمد بن عبد الواحد بن محمد المغازلي، عن أبي منصور بن شكرويه.</w:t>
      </w:r>
    </w:p>
    <w:p/>
    <w:p>
      <w:pPr/>
      <w:r>
        <w:rPr/>
        <w:t xml:space="preserve">وبالرحبة من الحافظ أبي سعد أحمد بن محمد بن البغدادي.</w:t>
      </w:r>
    </w:p>
    <w:p/>
    <w:p>
      <w:pPr/>
      <w:r>
        <w:rPr/>
        <w:t xml:space="preserve">وبالري من القاضي أبي محمد الحسن بن محمد الحنفي حدثه عن محمد بن إسماعيل بن كثير إملاء، حدثنا ابن الصلت المجبر.</w:t>
      </w:r>
    </w:p>
    <w:p/>
    <w:p>
      <w:pPr/>
      <w:r>
        <w:rPr/>
        <w:t xml:space="preserve">وبساوة من أبي حاتم محمد بن عبد الرحمن الرازي.</w:t>
      </w:r>
    </w:p>
    <w:p/>
    <w:p>
      <w:pPr/>
      <w:r>
        <w:rPr/>
        <w:t xml:space="preserve">وبسرخس من أبي نصر محمد بن محمود الشجاعي وآخر قالا: أخبرنا عبد الله بن العباسي العبدوسي، حدثنا أحمد بن أبي إسحاق الحجاجي، حدثنا الحافظ أبو العباس الدغولي.</w:t>
      </w:r>
    </w:p>
    <w:p/>
    <w:p>
      <w:pPr/>
      <w:r>
        <w:rPr/>
        <w:t xml:space="preserve">وبسمرقند من الخطيب أبي المعالي محمد بن نصر بن منصور المديني حدثه عن السيد أبي المعالي محمد بن محمد بن زيد الحافظ.</w:t>
      </w:r>
    </w:p>
    <w:p/>
    <w:p>
      <w:pPr/>
      <w:r>
        <w:rPr/>
        <w:t xml:space="preserve">وبسمنان من أحمد بن محمد بن العالم المضري عن أبي الحسن بن الأخرم.</w:t>
      </w:r>
    </w:p>
    <w:p/>
    <w:p>
      <w:pPr/>
      <w:r>
        <w:rPr/>
        <w:t xml:space="preserve">وبسنجار من القاضي أبي منصور المظفر بن القاسم الشهرزوري، سمع أبا نصر الزينبي.</w:t>
      </w:r>
    </w:p>
    <w:p/>
    <w:p>
      <w:pPr/>
      <w:r>
        <w:rPr/>
        <w:t xml:space="preserve">وبهمذان وهراة والحرمين والكوفة وطوس والكرخ ونسا وواسط والموصل ونهاوند والطالقان وبوشنج والمدائن، وبقاع يطول ذكرها بحيث إنه زار القدس والخليل وهما بأيدي الفرنج، تحيل، وخاطر في ذلك، وما تهيأ ذلك للسلفي ولا لابن عساكر.</w:t>
      </w:r>
    </w:p>
    <w:p/>
    <w:p>
      <w:pPr>
        <w:jc w:val="center"/>
      </w:pPr>
      <w:r>
        <w:rPr>
          <w:color w:val="ff0000"/>
        </w:rPr>
        <w:t xml:space="preserve">ذكره أبو القاسم الحافظ في تاريخ دمشق، فقال: أبو سعد السمعاني الفقيه الشافعي الحافظ الواعظ الخطيب</w:t>
      </w:r>
      <w:r>
        <w:rPr>
          <w:color w:val="ff0000"/>
        </w:rPr>
        <w:t xml:space="preserve">      </w:t>
      </w:r>
      <w:r>
        <w:rPr>
          <w:color w:val="ff0000"/>
        </w:rPr>
        <w:t xml:space="preserve"> إلى أن قال: سمع ببلاد كثيرة، اجتمعت به بنيسابور وبغداد ودمشق، وعاد إلى خراسان، ودخل هراة وبلخ وما وراء النهر، وهو الآن شيخ خراسان غير مدافع، عن صدق ومعرفة وكثرة رواية وتصانيف، سمع ببلاد كثيرة، وحصل النسخ الكثيرة، وكتب عني، وكتبت عنه، وكان متصونا عفيفا حسن الأخلاق. ثم قال: حدثنا أبو سعد بدمشق، أخبرنا عبد الغفار الشيروي.. فذكر من ’’جزء ابن عيينة’’ حديث: يا رسول الله، متى الساعة؟ ورواه معه ابنه أبو محمد القاسم. ثم ذكر وفاته.</w:t>
      </w:r>
    </w:p>
    <w:p/>
    <w:p>
      <w:pPr/>
      <w:r>
        <w:rPr/>
        <w:t xml:space="preserve">حدث أيضا عن أبي سعد: ولداه أبو المظفر عبد الرحيم ومحمد، وأبو روح عبد المعز بن محمد الهروي، وأبو الضوء شهاب الشذياني، والافتخار أبو هاشم عبد المطلب الحلبي الحنفي، وعبد الوهاب بن سكينة، وأبو الفتح محمد بن محمد الصائغ، وعبد العزيز بن منينا، وآخرون.</w:t>
      </w:r>
    </w:p>
    <w:p/>
    <w:p>
      <w:pPr/>
      <w:r>
        <w:rPr/>
        <w:t xml:space="preserve">قال ابن النجار: نقلت أسماء تصانيفه من خطه: ’’الذيل’’ على ’’تاريخ الخطيب’’ أربع مائة طاقة، ’’تاريخ مرو’’ خمس مائة طاقة، ’’معجم البلدان’’ خمسون طاقة، ’’معجم شيوخه’’ ثمانون طاقة، ’’أدب الطلب’’ مائة وخمسون طاقة، ’’الإسفار عن الأسفار’’ خمس وعشرون طاقة، ’’الإملاء والاستملاء’’ خمس عشرة طاقة، ’’تحفة المسافر’’ مائة وخمسون طاقة، ’’الهدية’’ خمس وعشرون طاقة، ’’عز العزلة’’ سبعون طاقة، ’’الأدب واستعمال الحسب’’ خمس طاقات، ’’المناسك’’ ستون طاقة، ’’الدعوات’’ أربعون طاقة، ’’الدعوات النبوية’’ خمس عشرة طاقة، ’’دخول الحمام’’ خمس عشرة طاقة، ’’صلاة التسبيح’’ عشر طاقات، ’’تحفة العيد’’ ثلاثون طاقة ’’التحايا’’ ست طاقات، ’’فضل الديك’’ خمس طاقات، ’’الرسائل والوسائل’’ خمس عشرة طاقة، ’’صوم الأيام البيض’’ خمس عشرة طاقة، ’’سلوة الأحباب’’ خمس طاقات، ’’فرط الغرام إلى ساكني الشام’’ خمس عشرة طاقة، ’’مقام العلماء بين يدي الأمراء’’ إحدى عشرة طاقة ’’المساواة والمصافحة’’ ثلاث عشرة طاقة، ’’ذكرى حبيب رحل وبشرى مشيب نزل’’ عشرون طاقة، ’’التحبير في المعجم الكبير’’ ثلاث مائة طاقة، ’’الأمالي’’ له مائةا طاقة، خمس مائة مجلس، ’’فوائد الموائد’’ مائة طاقة، ’’فضل الهر’’ ثلاث طاقات، ’’ركوب البحر’’ سبع طاقات، ’’الهريسة’’ ثلاث طاقات، ’’وفيات المتأخرين’’ خمس عشرة طاقة، كتاب ’’الأنساب’’ ثلاث مائة وخمسون طاقة، ’’الأمالي’’ ستون طاقة، ’’بخار بخور البخاري’’ عشرون طاقة، ’’تقديم الجفان إلى الضيفان’’ سبعون طاقة، ’’صلاة الضحى’’ عشر طاقات، ’’الصدق في الصداقة’’، ’’الربح في التجارة’’، ’’رفع الارتياب عن كتابة الكتاب’’ أربع طاقات،</w:t>
      </w:r>
    </w:p>
    <w:p/>
    <w:p>
      <w:pPr/>
      <w:r>
        <w:rPr/>
        <w:t xml:space="preserve">’’النزوع إلى الأوطان’’ خمس وثلاثون طاقة، ’’تخفيف الصلاة’’ في طاقتين، ’’لفتة المشتاق إلى ساكني العراق’’ أربع طاقات، ’’من كنيته أبو سعد’’ ثلاثون طاقة، ’’فضل الشام’’ في طاقتين، ’’فضل يس’’ في طاقتين.</w:t>
      </w:r>
    </w:p>
    <w:p/>
    <w:p>
      <w:pPr/>
      <w:r>
        <w:rPr/>
        <w:t xml:space="preserve">قلت: وانتخب على غير واحد من مشايخه، وخرج لولده أبي المظفر ’’معجما’’ في مجلد كبير.</w:t>
      </w:r>
    </w:p>
    <w:p/>
    <w:p>
      <w:pPr/>
      <w:r>
        <w:rPr/>
        <w:t xml:space="preserve">وكان ظريف الشمائل، حلو المذاكرة، سريع الفهم، قوي الكتابة سريعها، درس وأفتى ووعظ، وساد أهل بيته، وكانوا يلقبونه بلقب والده تاج الإسلام، وكان أبوه يلقب أيضا معين الدين.</w:t>
      </w:r>
    </w:p>
    <w:p/>
    <w:p>
      <w:pPr/>
      <w:r>
        <w:rPr/>
        <w:t xml:space="preserve">قال ابن النجار: سمعت من يذكر أن عدد شيوخ أبي سعد سبعة آلاف شيخ. قال: وهذا شيء لم يبلغه أحد، وكان مليح التصانيف، كثير النشوار والأناشيد، لطيف المزاج، ظريفا، حافظا، واسع الرحلة، ثقة صدوقا دينا، سمع منه مشايخه وأقرانه.</w:t>
      </w:r>
    </w:p>
    <w:p/>
    <w:p>
      <w:pPr/>
      <w:r>
        <w:rPr/>
        <w:t xml:space="preserve">قلت: حكى أبو سعد في ’’الذيل’’ أن شيخه قاضي المرستان رأى معه جزءا قد سمعه من شيخ الكوفة عمر بن إبراهيم الزيدي. قال: فأخذه، ونسخه، وسمعه مني.</w:t>
      </w:r>
    </w:p>
    <w:p/>
    <w:p>
      <w:pPr/>
      <w:r>
        <w:rPr/>
        <w:t xml:space="preserve">قلت: رأيت ذلك الجزء بخط القاضي أبي بكر.</w:t>
      </w:r>
    </w:p>
    <w:p/>
    <w:p>
      <w:pPr/>
      <w:r>
        <w:rPr/>
        <w:t xml:space="preserve">والطاقة يخال إلي أنها الطلحية.</w:t>
      </w:r>
    </w:p>
    <w:p/>
    <w:p>
      <w:pPr/>
      <w:r>
        <w:rPr/>
        <w:t xml:space="preserve">أخبرنا أبو الفضل أحمد بن هبة الله بن تاج الأمناء قراءة عليه، أخبرنا عبد المعز بن محمد في كتابه، أخبرنا عبد الكريم بن محمد الحافظ، أخبرنا عبد الغفار بن محمد حضورا، أخبرنا أبو بكر الحيري، أخبرنا محمد بن يعقوب الأصم، حدثنا زكريا بن يحيى، حدثنا سفيان، عن الزهري، عن أنس قال: قال رجل: يا رسول الله، متى الساعة؟ قال: ’’وما أعددت لها’’؟. فلم يذكر كبيرا إلا أن يحب الله ورسوله، قال: ’’فأنت مع من أحببت’’. متفق عليه.</w:t>
      </w:r>
    </w:p>
    <w:p/>
    <w:p>
      <w:pPr/>
      <w:r>
        <w:rPr/>
        <w:t xml:space="preserve">وقد مر أن الحافظ أبا القاسم وابنه المحدث بهاء الدين روياه عن أبي سعد، وقد سمعناه من جماعة سمعوه من جماعة قالوا: أخبرنا أبو طاهر السلفي، أخبرنا مكي بن علان. وسمعناه من عائشة بنت عيسى، عن جدها الفقيه أبي محمد، عن أبي زرعة، عن محمد بن أحمد الكامخي قالا: أخبرنا القاضي أبو بكر الحيري.. فذكره.</w:t>
      </w:r>
    </w:p>
    <w:p/>
    <w:p>
      <w:pPr/>
      <w:r>
        <w:rPr/>
        <w:t xml:space="preserve">مات الحافظ أبو سعد في مستهل ربيع الأول، سنة اثنتين وستين وخمس مائة بمرو وله ست وخمسون سنة.</w:t>
      </w:r>
    </w:p>
    <w:p/>
    <w:p>
      <w:pPr/>
      <w:r>
        <w:rPr/>
        <w:t xml:space="preserve">ومات معه في السنة مسند وقته عبد الجليل بن أبي سعد المعدل بهراة، ومحدث ما وراء النهر الإمام أبو شجاع عمر بن محمد بن عبد الله البسطامي ثم البلخي، ومسند بغداد أبو المعالي محمد بن محمد بن الحيان اللحاس، ومسند أصبهان بل الدنيا الرئيس مسعود بن الحسن بن الرئيس أبي عبد الله الثقفي عن مائة عام، ومسند العراق أبو القاسم هبة الله بن الحسن بن هلال الدقاق في عشر المائة، وعالم سجستان أبو عروبة عبد الهادي بن محمد بن عبد الله بن عمر بن مأمون، وعالم دمشق جمال الأئمة علي بن الحسن ابن الماسح، وخطيب دمشق أبو البركات الخضر ابن شبل بن عبد الحارثي، وآخرون.</w:t>
      </w:r>
    </w:p>
    <w:p/>
    <w:p>
      <w:pPr/>
      <w:r>
        <w:rPr/>
        <w:t xml:space="preserve">قال السمعاني: كنت أنسخ بجامع بروجرد، فدخل شيخ رث الهيئة، ثم قال: أيش تكتب؟ فكرهت جوابه، وقلت: الحديث. فقال: كأنك طالب حديث؟ قلت: بلى. قال: من أين أنت؟ قلت: من مرو. قال: عمن يروي البخاري من أهلها؟ قلت: عن عبدان وصدقة بن الفضل وعلي ابن حجر. فقال: ما اسم عبدان؟ فقلت: عبد الله بن عثمان. فقال: ولم قيل له: عبدان؟ فتوقفت، فتبسم، ونظرت إليه بعين أخرى، وقلت: يذكر الشيخ. فقال: كنيته أبو عبد الرحمن، فاجتمع في اسمه وفي كنيته العبدان، فقيل: عبدان. فقلت عمن؟ قال: سمعت ابن طاهر يقوله. وإذا هو الحافظ أبو الفضل محمد بن هبة الله بن العلاء البروجردي، فروى لنا عن أبي محمد الدوني وطائفة.</w:t>
      </w:r>
    </w:p>
    <w:p>
      <w:pPr>
        <w:jc w:val="start"/>
        <w:bidi/>
      </w:pPr>
      <w:r>
        <w:rPr>
          <w:sz w:val="24"/>
          <w:szCs w:val="24"/>
          <w:b w:val="1"/>
          <w:bCs w:val="1"/>
          <w:rtl/>
        </w:rPr>
        <w:t xml:space="preserve">
سير أعلام النبلاء،(دار الحديث- القاهرة،2006،ط 0،ج 15،ص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منصور بن محمد بن عبد الجبار الحافظ أبو سعد بن الإمام أبي بكر بن الإمام أبي المظفر ابن الإمام أبي منصور بن السمعاني
</w:t>
      </w:r>
    </w:p>
    <w:p>
      <w:pPr/>
      <w:r>
        <w:rPr/>
        <w:t xml:space="preserve">عبد الكريم بن محمد بن منصور بن محمد بن عبد الجبار الحافظ أبو سعد بن الإمام أبي بكر بن الإمام أبي المظفر ابن الإمام أبي منصور بن السمعاني تاج الإسلام بن تاج الإسلام</w:t>
      </w:r>
    </w:p>
    <w:p/>
    <w:p>
      <w:pPr/>
      <w:r>
        <w:rPr/>
        <w:t xml:space="preserve">محدث المشرق وصاحب التصانيف المفيدة الممتعة والرياسة والسؤدد والأصالة</w:t>
      </w:r>
    </w:p>
    <w:p/>
    <w:p>
      <w:pPr/>
      <w:r>
        <w:rPr/>
        <w:t xml:space="preserve">قال محمود الخوارزمي بيته أرفع بيت في بلاد الإسلام وأعظمه وأقدمه في العلوم الشرعية والأمور الدينية قال وأسلاف هذا البيت وأخلافه قدوة العلماء وأسوة الفضلاء الإمامة مدفوعة إليهم والرياسة موقوفة عليهم تقدموا على أئمة زمانهم في الآفاق بالاستحقاق وترأسوا عليهم بالفضل والفقه لا بالبذل والوقاحة انتهى</w:t>
      </w:r>
    </w:p>
    <w:p/>
    <w:p>
      <w:pPr/>
      <w:r>
        <w:rPr/>
        <w:t xml:space="preserve">ولد في الحادي والعشرين من شعبان سنة ست وخمسمائة بمرو وحمله ولده الإمام أبو بكر إلى نيسابور سنة تسع وأحضره السماع علي عبد الغفار الشيروي وأبي العلاء عبيد بن محمد القشيري وجماعة وكان قد أحضره بمرو على أبي منصور محمد بن علي الكراعي وغيره ثم مات أبوه سنة عشر وأوصى إلى الإمام إبراهيم المروذي صاحب التعليقة فتفقه أبو سعد عليه وتهذب بأخلاقه وتربى بين أعمامه وأهله فلما راهق أقبل على القرآن والفقه وعني الحديث والسماع واتسعت رحلته فعمت بلاد خراسان وأصبهان وما وراء النهر والعراق والحجاز والشام وطبرستان وزار بيت المقدس وهو بأيدي النصارى وحج مرتين</w:t>
      </w:r>
    </w:p>
    <w:p/>
    <w:p>
      <w:pPr/>
      <w:r>
        <w:rPr/>
        <w:t xml:space="preserve">سمع بنفسه من الفراوي وزاهر الشحامي وهبة الله السيدي وتميم الجرجاني وعبد الجبار الخواري وإسماعيل بن محمد بن الفضل الحافظ وعبد المنعم بن القشيري وأبي بكر محمد بن عبد الباقي الأنصاري وعبد الرحمن بن محمد الشيباني القزاز وخلائق يطول سردهم</w:t>
      </w:r>
    </w:p>
    <w:p/>
    <w:p>
      <w:pPr/>
      <w:r>
        <w:rPr/>
        <w:t xml:space="preserve">وألف معجم البلدان التي سمع بها وعاد إلى وطنه بمرو سنة ثمان وثلاثين فتزوج وولد له أبو المظفر عبد الرحيم فرحل به إلى نيسابور ونواحيها وهراة ونواحيها وبلخ وسمرقند وبخارى وخرج له معجما ثم عاد به إلى مرو وألقى عصا السفر بعدما شق الأرض شقا وأقبل على التصنيف والإملاء والوعظ والتدريس</w:t>
      </w:r>
    </w:p>
    <w:p/>
    <w:p>
      <w:pPr/>
      <w:r>
        <w:rPr/>
        <w:t xml:space="preserve">قال ابن النجار سمعت من يذكر أن عدد شيوخه سبعة آلاف شيخ وهذا شيء لم يبلغه أحد</w:t>
      </w:r>
    </w:p>
    <w:p/>
    <w:p>
      <w:pPr/>
      <w:r>
        <w:rPr/>
        <w:t xml:space="preserve">سمع منه جماعة من مشايخه وأقرانه</w:t>
      </w:r>
    </w:p>
    <w:p/>
    <w:p>
      <w:pPr/>
      <w:r>
        <w:rPr/>
        <w:t xml:space="preserve">وروى عنه الحافظ الأكبر أبو القاسم بن عساكر وابنه القاسم بن عساكر وأبو أحمد ابن سكينة وعبد العزيز بن منينا وأبو روح عبد المعز الهروي وابنه أبو المظفر عبد الرحيم بن السمعاني ويوسف بن المبارك الخفاف وآخرون</w:t>
      </w:r>
    </w:p>
    <w:p/>
    <w:p>
      <w:pPr/>
      <w:r>
        <w:rPr/>
        <w:t xml:space="preserve">عاد بعد ما دوخ الأرض سفرا إلى بلده مرو وأقام مشتغلا بالجمع والتصنيف والتحديث والتدريس بالمدرسة العميدية ونشر العلم إلى أن توفي إماما من أئمة المسلمين في كثير من العلوم أمسها به الحديث على اختلاف فنونه</w:t>
      </w:r>
    </w:p>
    <w:p/>
    <w:p>
      <w:pPr/>
      <w:r>
        <w:rPr/>
        <w:t xml:space="preserve">ومن تصانيفه الذيل في أربعمائة طاقة</w:t>
      </w:r>
    </w:p>
    <w:p/>
    <w:p>
      <w:pPr/>
      <w:r>
        <w:rPr/>
        <w:t xml:space="preserve">تاريخ مرو وكتب منه خمسمائة طاقة</w:t>
      </w:r>
    </w:p>
    <w:p/>
    <w:p>
      <w:pPr/>
      <w:r>
        <w:rPr/>
        <w:t xml:space="preserve">طراز الذهب في أدب الطلب مائة وخمسون طاقة</w:t>
      </w:r>
    </w:p>
    <w:p/>
    <w:p>
      <w:pPr/>
      <w:r>
        <w:rPr/>
        <w:t xml:space="preserve">الإسفار عن الأسفار خمس وعشرون طاقة</w:t>
      </w:r>
    </w:p>
    <w:p/>
    <w:p>
      <w:pPr/>
      <w:r>
        <w:rPr/>
        <w:t xml:space="preserve">الإملاء والاستملاء خمس عشرة طاقة</w:t>
      </w:r>
    </w:p>
    <w:p/>
    <w:p>
      <w:pPr/>
      <w:r>
        <w:rPr/>
        <w:t xml:space="preserve">التذكرة والتبصرة مائة وخمسون طاقة</w:t>
      </w:r>
    </w:p>
    <w:p/>
    <w:p>
      <w:pPr/>
      <w:r>
        <w:rPr/>
        <w:t xml:space="preserve">معجم البلدان خمسون طاقة</w:t>
      </w:r>
    </w:p>
    <w:p/>
    <w:p>
      <w:pPr/>
      <w:r>
        <w:rPr/>
        <w:t xml:space="preserve">معجم الشيوخ ثمانون طاقة</w:t>
      </w:r>
    </w:p>
    <w:p/>
    <w:p>
      <w:pPr/>
      <w:r>
        <w:rPr/>
        <w:t xml:space="preserve">تحفة المسافر مائة وخمسون طاقة</w:t>
      </w:r>
    </w:p>
    <w:p/>
    <w:p>
      <w:pPr/>
      <w:r>
        <w:rPr/>
        <w:t xml:space="preserve">التحف والهدايا خمس وعشرون طاقة</w:t>
      </w:r>
    </w:p>
    <w:p/>
    <w:p>
      <w:pPr/>
      <w:r>
        <w:rPr/>
        <w:t xml:space="preserve">عز العزلة سبعون طاقة</w:t>
      </w:r>
    </w:p>
    <w:p/>
    <w:p>
      <w:pPr/>
      <w:r>
        <w:rPr/>
        <w:t xml:space="preserve">الأدب في استعمال الحسب خمس طاقات</w:t>
      </w:r>
    </w:p>
    <w:p/>
    <w:p>
      <w:pPr/>
      <w:r>
        <w:rPr/>
        <w:t xml:space="preserve">المناسك ستون طاقة</w:t>
      </w:r>
    </w:p>
    <w:p/>
    <w:p>
      <w:pPr/>
      <w:r>
        <w:rPr/>
        <w:t xml:space="preserve">الدعوات الكبيرة أربعون طاقة</w:t>
      </w:r>
    </w:p>
    <w:p/>
    <w:p>
      <w:pPr/>
      <w:r>
        <w:rPr/>
        <w:t xml:space="preserve">الدعوات المروية عن الحضرة النبوية خمس عشرة طاقة</w:t>
      </w:r>
    </w:p>
    <w:p/>
    <w:p>
      <w:pPr/>
      <w:r>
        <w:rPr/>
        <w:t xml:space="preserve">الحث على غسل اليد خمس طاقات</w:t>
      </w:r>
    </w:p>
    <w:p/>
    <w:p>
      <w:pPr/>
      <w:r>
        <w:rPr/>
        <w:t xml:space="preserve">أفانين البساتين خمس عشر طاقة</w:t>
      </w:r>
    </w:p>
    <w:p/>
    <w:p>
      <w:pPr/>
      <w:r>
        <w:rPr/>
        <w:t xml:space="preserve">دخول الحمام خمس عشرة طاقة وكان هذب فيه كتاب أبيه أبي بكر في دخول الحمام</w:t>
      </w:r>
    </w:p>
    <w:p/>
    <w:p>
      <w:pPr/>
      <w:r>
        <w:rPr/>
        <w:t xml:space="preserve">فضائل صلاة التسبيح عشر طاقات</w:t>
      </w:r>
    </w:p>
    <w:p/>
    <w:p>
      <w:pPr/>
      <w:r>
        <w:rPr/>
        <w:t xml:space="preserve">التحبير في المعجم الكبير ثلاثمائة طاقة</w:t>
      </w:r>
    </w:p>
    <w:p/>
    <w:p>
      <w:pPr/>
      <w:r>
        <w:rPr/>
        <w:t xml:space="preserve">الأنساب ثلاثمائة طاقة وخمسون</w:t>
      </w:r>
    </w:p>
    <w:p/>
    <w:p>
      <w:pPr/>
      <w:r>
        <w:rPr/>
        <w:t xml:space="preserve">الأمالي ستون طاقة</w:t>
      </w:r>
    </w:p>
    <w:p/>
    <w:p>
      <w:pPr/>
      <w:r>
        <w:rPr/>
        <w:t xml:space="preserve">صلاة الصبح عشر طاقات</w:t>
      </w:r>
    </w:p>
    <w:p/>
    <w:p>
      <w:pPr/>
      <w:r>
        <w:rPr/>
        <w:t xml:space="preserve">المساواة والمصافحة</w:t>
      </w:r>
    </w:p>
    <w:p/>
    <w:p>
      <w:pPr/>
      <w:r>
        <w:rPr/>
        <w:t xml:space="preserve">مقام العلماء بين يدي الأمراء</w:t>
      </w:r>
    </w:p>
    <w:p/>
    <w:p>
      <w:pPr/>
      <w:r>
        <w:rPr/>
        <w:t xml:space="preserve">لفتة المشتاق إلى ساكني العراق</w:t>
      </w:r>
    </w:p>
    <w:p/>
    <w:p>
      <w:pPr/>
      <w:r>
        <w:rPr/>
        <w:t xml:space="preserve">سلوة الأحباب ورحمة الأصحاب</w:t>
      </w:r>
    </w:p>
    <w:p/>
    <w:p>
      <w:pPr/>
      <w:r>
        <w:rPr/>
        <w:t xml:space="preserve">الأخطار في ركوب البحار</w:t>
      </w:r>
    </w:p>
    <w:p/>
    <w:p>
      <w:pPr/>
      <w:r>
        <w:rPr/>
        <w:t xml:space="preserve">النزوع إلى الأوطان</w:t>
      </w:r>
    </w:p>
    <w:p/>
    <w:p>
      <w:pPr/>
      <w:r>
        <w:rPr/>
        <w:t xml:space="preserve">صوم الأيام البيض</w:t>
      </w:r>
    </w:p>
    <w:p/>
    <w:p>
      <w:pPr/>
      <w:r>
        <w:rPr/>
        <w:t xml:space="preserve">تحفة العيدين</w:t>
      </w:r>
    </w:p>
    <w:p/>
    <w:p>
      <w:pPr/>
      <w:r>
        <w:rPr/>
        <w:t xml:space="preserve">التحايا والهدايا</w:t>
      </w:r>
    </w:p>
    <w:p/>
    <w:p>
      <w:pPr/>
      <w:r>
        <w:rPr/>
        <w:t xml:space="preserve">الرسائل والوسائل لم تكمل</w:t>
      </w:r>
    </w:p>
    <w:p/>
    <w:p>
      <w:pPr/>
      <w:r>
        <w:rPr/>
        <w:t xml:space="preserve">فضائل الديك</w:t>
      </w:r>
    </w:p>
    <w:p/>
    <w:p>
      <w:pPr/>
      <w:r>
        <w:rPr/>
        <w:t xml:space="preserve">ذكرى حبيب يرحل وبشرى مشيب ينزل</w:t>
      </w:r>
    </w:p>
    <w:p/>
    <w:p>
      <w:pPr/>
      <w:r>
        <w:rPr/>
        <w:t xml:space="preserve">كتاب الحلاوة</w:t>
      </w:r>
    </w:p>
    <w:p/>
    <w:p>
      <w:pPr/>
      <w:r>
        <w:rPr/>
        <w:t xml:space="preserve">فضائل الهرة</w:t>
      </w:r>
    </w:p>
    <w:p/>
    <w:p>
      <w:pPr/>
      <w:r>
        <w:rPr/>
        <w:t xml:space="preserve">الهريسة</w:t>
      </w:r>
    </w:p>
    <w:p/>
    <w:p>
      <w:pPr/>
      <w:r>
        <w:rPr/>
        <w:t xml:space="preserve">تاريخ الوفاة للمتأخرين من الرواة</w:t>
      </w:r>
    </w:p>
    <w:p/>
    <w:p>
      <w:pPr/>
      <w:r>
        <w:rPr/>
        <w:t xml:space="preserve">بخار بخور البخارى</w:t>
      </w:r>
    </w:p>
    <w:p/>
    <w:p>
      <w:pPr/>
      <w:r>
        <w:rPr/>
        <w:t xml:space="preserve">تقديم الجفان إلى الضيفان</w:t>
      </w:r>
    </w:p>
    <w:p/>
    <w:p>
      <w:pPr/>
      <w:r>
        <w:rPr/>
        <w:t xml:space="preserve">الصدق في الصداقة</w:t>
      </w:r>
    </w:p>
    <w:p/>
    <w:p>
      <w:pPr/>
      <w:r>
        <w:rPr/>
        <w:t xml:space="preserve">الربح والخسارة في الكسب والتجارة</w:t>
      </w:r>
    </w:p>
    <w:p/>
    <w:p>
      <w:pPr/>
      <w:r>
        <w:rPr/>
        <w:t xml:space="preserve">الارتياب عن كتابة الكتاب</w:t>
      </w:r>
    </w:p>
    <w:p/>
    <w:p>
      <w:pPr/>
      <w:r>
        <w:rPr/>
        <w:t xml:space="preserve">حث الإمام على تخفيف الصلاة مع الإتمام</w:t>
      </w:r>
    </w:p>
    <w:p/>
    <w:p>
      <w:pPr/>
      <w:r>
        <w:rPr/>
        <w:t xml:space="preserve">فرط الغرام إلى ساكني الشام</w:t>
      </w:r>
    </w:p>
    <w:p/>
    <w:p>
      <w:pPr/>
      <w:r>
        <w:rPr/>
        <w:t xml:space="preserve">الشد والعد لمن اكتنى بأبي سعد</w:t>
      </w:r>
    </w:p>
    <w:p/>
    <w:p>
      <w:pPr/>
      <w:r>
        <w:rPr/>
        <w:t xml:space="preserve">فضائل سورة يس</w:t>
      </w:r>
    </w:p>
    <w:p/>
    <w:p>
      <w:pPr/>
      <w:r>
        <w:rPr/>
        <w:t xml:space="preserve">فضائل الشام وغير ذلك من التصانيف والتخاريج</w:t>
      </w:r>
    </w:p>
    <w:p/>
    <w:p>
      <w:pPr/>
      <w:r>
        <w:rPr/>
        <w:t xml:space="preserve">ذكره صاحبة ورفيقه الحافظ الكبير أبو القاسم ابن عساكر واثنى عليه وقال هو الآن شيخ خراسان غير مدافع عن صدق ومعرفة وكثرة سماع للأجزاء وكتب مصنفة والله يبقيه لنشر السنة ويوفقه لأعمال أهل الجنة</w:t>
      </w:r>
    </w:p>
    <w:p/>
    <w:p>
      <w:pPr/>
      <w:r>
        <w:rPr/>
        <w:t xml:space="preserve">توفي الحافظ أبو سعد في الثلث الأخير من ليلة غرة ربيع الأول سنة اثنتين وستين وخمسمائة بمدينة مرو ودفن بسنجدان مقبرة مرو</w:t>
      </w:r>
    </w:p>
    <w:p>
      <w:pPr>
        <w:jc w:val="start"/>
        <w:bidi/>
      </w:pPr>
      <w:r>
        <w:rPr>
          <w:sz w:val="24"/>
          <w:szCs w:val="24"/>
          <w:b w:val="1"/>
          <w:bCs w:val="1"/>
          <w:rtl/>
        </w:rPr>
        <w:t xml:space="preserve">
طبقات الشافعية الكبرى،(دار هجر - القاهرة،1992،ط 2،ج 7،ص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أبو سعيد عبد الكريم بن محمد السمعاني التميمي المروزي. م سنة 562 هـ رحمه الله تعالى.</w:t>
      </w:r>
    </w:p>
    <w:p/>
    <w:p>
      <w:pPr/>
      <w:r>
        <w:rPr/>
        <w:t xml:space="preserve">وهو حافظ محدث مؤرخ رحالة. له: الأنساب.</w:t>
      </w:r>
    </w:p>
    <w:p/>
    <w:p>
      <w:pPr/>
      <w:r>
        <w:rPr/>
        <w:t xml:space="preserve">واشتهر باسم: أنساب السمعاني.</w:t>
      </w:r>
    </w:p>
    <w:p/>
    <w:p>
      <w:pPr/>
      <w:r>
        <w:rPr/>
        <w:t xml:space="preserve">طبع منه أجزاء بتحقيق العلامة المعلمي رحمه الله تعالى ثم صور المخطوط بكامله في: مجلد كبير.</w:t>
      </w:r>
    </w:p>
    <w:p/>
    <w:p>
      <w:pPr/>
      <w:r>
        <w:rPr/>
        <w:t xml:space="preserve">ثم طبع الكتاب في بيروت، والهند، وقد اعتنى باختصاره وتهذيبه والزيادة عليه الأئمة. منهم:</w:t>
      </w:r>
    </w:p>
    <w:p/>
    <w:p>
      <w:pPr/>
      <w:r>
        <w:rPr/>
        <w:t xml:space="preserve">1 - ابن الأثير. م سنة 630هـ في: اللباب. يأتي.</w:t>
      </w:r>
    </w:p>
    <w:p/>
    <w:p>
      <w:pPr/>
      <w:r>
        <w:rPr/>
        <w:t xml:space="preserve">2 - السيوطي. م سنة 911 هـ في: لب اللباب. يأتي.</w:t>
      </w:r>
    </w:p>
    <w:p/>
    <w:p>
      <w:pPr/>
      <w:r>
        <w:rPr/>
        <w:t xml:space="preserve">3 - الخضيري. م سنة 894 هـ في: الاكتساب يأتي.</w:t>
      </w:r>
    </w:p>
    <w:p/>
    <w:p>
      <w:pPr/>
      <w:r>
        <w:rPr/>
        <w:t xml:space="preserve">4 - حاجي خليفة. م سنة 1067 هـ في: مسلم الوصول يأتي.</w:t>
      </w:r>
    </w:p>
    <w:p/>
    <w:p>
      <w:pPr/>
      <w:r>
        <w:rPr/>
        <w:t xml:space="preserve">نقل عنه الزبيدي في: تاج العروس. وسماه جمهرة الأنساب.</w:t>
      </w:r>
    </w:p>
    <w:p>
      <w:pPr>
        <w:jc w:val="start"/>
        <w:bidi/>
      </w:pPr>
      <w:r>
        <w:rPr>
          <w:sz w:val="24"/>
          <w:szCs w:val="24"/>
          <w:b w:val="1"/>
          <w:bCs w:val="1"/>
          <w:rtl/>
        </w:rPr>
        <w:t xml:space="preserve">
طبقات النسابين،(دار الرشد، الرياض،1987،ط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منصور بن محمد بن عبد الجبار، أبو سعد بن أبي بكر بن أبي المظفر بن أبي المنصور السمعاني المروزي، الإمام المشهور.
</w:t>
      </w:r>
    </w:p>
    <w:p>
      <w:pPr/>
      <w:r>
        <w:rPr/>
        <w:t xml:space="preserve">عبد الكريم بن محمد بن منصور بن محمد بن عبد الجبار، أبو سعد بن أبي بكر بن أبي المظفر بن أبي المنصور السمعاني المروزي، الإمام المشهور. </w:t>
      </w:r>
    </w:p>
    <w:p/>
    <w:p>
      <w:pPr/>
      <w:r>
        <w:rPr/>
        <w:t xml:space="preserve">سمع أبا منصور محمد بن علي الكراعي وخلقاً سواه، قيل: إن عددهم سبعة آلاف شيخ من أهل مرو، ونيسابور، وطوس، وميهنة، وأصبهان، والري، وساوة، وهمذان، وبغداد، وواسط، والبصرة، وحلب، ودمشق، وحماة، وحمص، وبلاد الساحل، وبلاد الجزيرة، وحدث عنه خلق كثير منهم: أبو أحمد الأمين، ويوسف بن مبارك بن كامل، وعبد العزيز بن معالي بن منينا، وصنف خمسين مصنفاً، أصغرها كراسة، وأكثرها عشر مجلدات فأكثر.</w:t>
      </w:r>
    </w:p>
    <w:p/>
    <w:p>
      <w:pPr/>
      <w:r>
        <w:rPr/>
        <w:t xml:space="preserve">قال أبو القاسم علي بن الحسن بن هبة الله الشافعي: رحل، وسمع، وكتب فأكثر، وحصل النسخ الكثيرة، وسمع بقراءتي، وسمعت بقراءته، وكتب عني، وكتبت عنه، وكان متصوناً، عفيفاً، حسن الأخلاق، طوف فاستفاد، وحدث فأفاد، وذكر بسلفه، وأبقى ثناءً صالحاً لخلفه، وهو شيخ خراسان غير مدافع عن صدق ومعرفة وكثرة سماع لأجزاء وكتب مصنفة.</w:t>
      </w:r>
    </w:p>
    <w:p/>
    <w:p>
      <w:pPr/>
      <w:r>
        <w:rPr/>
        <w:t xml:space="preserve">وقال ابن النجار: كان وافر الهمة في طلب الحديث، شديد الحرص على لقاء المشايخ، مليح الخط، سريع العلم في النقل، مجداً مجتهداً في طلب الفوائد، لم يبلغ أحد من أقرانه مبلغه من كثرة تحصيله، فاضلاً، واسع الرحلة، كثير المسموعات، ثقة، صدوقاً، ديناً، جميل السيرة، مرضي الطريقة، روى عنه الكبار ومن مات قبله، قرأت بخطه: ولدت بكرة يوم الاثنين الحادي والعشرين من شعبان سنة ست وخمسمائة بمرو، وذكر لنا أبو المظفر بن أبي سعد بن السمعاني أن والده توفي في الثلث الآخر من ليلة غرة ربيع الأول سنة اثنتين</w:t>
      </w:r>
    </w:p>
    <w:p/>
    <w:p>
      <w:pPr/>
      <w:r>
        <w:rPr/>
        <w:t xml:space="preserve">وستين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عبد الكريم بن محمد بن منصور السمعاني المروزي
</w:t>
      </w:r>
    </w:p>
    <w:p>
      <w:pPr/>
      <w:r>
        <w:rPr/>
        <w:t xml:space="preserve">والحافظ الكبير أبو سعد عبد الكريم بن محمد بن منصور السمعاني المروزي عن ست وخمسين سنة</w:t>
      </w:r>
    </w:p>
    <w:p>
      <w:pPr>
        <w:jc w:val="start"/>
        <w:bidi/>
      </w:pPr>
      <w:r>
        <w:rPr>
          <w:sz w:val="24"/>
          <w:szCs w:val="24"/>
          <w:b w:val="1"/>
          <w:bCs w:val="1"/>
          <w:rtl/>
        </w:rPr>
        <w:t xml:space="preserve">
المعين في طبقات المحدثين،(دار الفرقان، عمان - الأردن،1984،ط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الحافظ، العلامة، تاج الإسلام، أبو سعد، عبد الكريم ابن الحافظ</w:t>
      </w:r>
    </w:p>
    <w:p/>
    <w:p>
      <w:pPr/>
      <w:r>
        <w:rPr/>
        <w:t xml:space="preserve">تاج الإسلام معين الدين أبي بكر محمد بن العلامة أبي المظفر منصور بن محمد بن عبد الجبار بن أحمد بن محمد بن جعفر، التميمي، المروزي، صاحب المصنفات الكثيرة، منها: ’’تاريخ مرو’’ و’’الذيل على تاريخ الخطيب’’.</w:t>
      </w:r>
    </w:p>
    <w:p/>
    <w:p>
      <w:pPr/>
      <w:r>
        <w:rPr/>
        <w:t xml:space="preserve">ولد في شعبان سنة ست وخمس مئة.</w:t>
      </w:r>
    </w:p>
    <w:p/>
    <w:p>
      <w:pPr/>
      <w:r>
        <w:rPr/>
        <w:t xml:space="preserve">وحمله والده إلى نيسابور في آخر سنة تسع فحضر على عبد الغفار بن محمد الشيروبي، وعبيد بن محمد القشيري، وغيرهما، وحضر بمرو على أبي منصور محمد بن علي نافلة الكراعي. ومات أبوه سنة عشر فتربى مع أعمامه وأهله، وحفظ القرآن والفقه، ثم حبب إليه هذا الشأن، وعني به، ورحل إلى الآفاق.</w:t>
      </w:r>
    </w:p>
    <w:p/>
    <w:p>
      <w:pPr/>
      <w:r>
        <w:rPr/>
        <w:t xml:space="preserve">وسمع بنيسابور من أبي عبد الله الفراوي، وزاهر الشحامي، وبأصبهان من الحسين بن عبد الملك الخلال، وسعيد بن أبي الرجاء، وببغداد من أبي بكر محمد بن عبد الباقي الأنصاري، وبالكوفة من عمر بن إبراهيم العلوي، وبدمشق من أبي الفتح المصيصي. وسمع ببخارى وسمرقند وبلخ وغيرهما.</w:t>
      </w:r>
    </w:p>
    <w:p/>
    <w:p>
      <w:pPr/>
      <w:r>
        <w:rPr/>
        <w:t xml:space="preserve">وزار بيت المقدس والنصارى يومئذٍ ولاته، وعمل ’’المعجم’’ في عدة مجلدات، وكان ثقةً حجة فهماً، حسن الكتابة سريعها، جميل السيرة، حسن الصحبة، كثير المحفوظ، وكتب عمن دب ودرج.</w:t>
      </w:r>
    </w:p>
    <w:p/>
    <w:p>
      <w:pPr/>
      <w:r>
        <w:rPr/>
        <w:t xml:space="preserve">روى عنه: ابنه عبد الرحيم - مفتي مرو - وأبو القاسم ابن عساكر؛ وابنه القاسم، وعبد الوهاب بن سكينة، وأبو روح عبد المعز الهروي، وخلق.</w:t>
      </w:r>
    </w:p>
    <w:p/>
    <w:p>
      <w:pPr/>
      <w:r>
        <w:rPr/>
        <w:t xml:space="preserve">ذكره ابن النجار، وأثنى عليه، ثم سرد أسماء مصنفاته، وقال: سمعت من يذكر أن عدد شيوخه سبعة آلاف شيخ، وهذا شيء لم يبلغه أحد، وكان مليح التصانيف، كثير النشوار والأناشيد، لطيف المزاج، ظريفاً، حافظاً، واسع الرحلة، ثقةً، صدوقاً، ديناً، سمع منه مشايخه وأقرانه، وحدثنا عنه جماعة.</w:t>
      </w:r>
    </w:p>
    <w:p/>
    <w:p>
      <w:pPr/>
      <w:r>
        <w:rPr/>
        <w:t xml:space="preserve">مات بمرو في ربيع الأول سنة اثنتين وستين وخمس مئة، وله ست وخمسون سنة.</w:t>
      </w:r>
    </w:p>
    <w:p/>
    <w:p>
      <w:pPr/>
      <w:r>
        <w:rPr/>
        <w:t xml:space="preserve">وفيها: مات مسند هراة أبو محمد عبد الجليل بن أبي سعد المعدل، راوي جزء بيبى عنها. وخطيب دمشق وفقيهها أبو البركات الخضر بن شبل بن عبد الحارثي الشافعي، وله ست وسبعون سنة. ومسند سجستان الإمام أبو عروبة عبد الهادي [بن] محمد بن عبد الله بن عمر بن مأمون السجستاني الذي رحل إليه عبد القادر الرهاوي. وفقيه دمشق علي بن الحسن بن الحسن بن الماسح الكلابي، وله أربعٌ وسبعون سنة. ومحدث المشرق أبو شجاع عمر بن محمد بن عبد الله البسطامي ثم البلخي الفقيه، وله سبعٌ وثمانون سنة. والشيخ أبو عاصم قيس بن محمد السويقي بأصبهان، لقي في حجه أبا الحسن بن العلاف. وواعظ مصر أبو عبد الله محمد بن إبراهيم بن ثابت الكيزاني. ومسند بغداد أبو المعالي محمد بن محمد بن محمد بن الجبان اللحاس الحريمي العطار، وله سماع في سنة ثمان وسبعين وأربع مئة. والشيخ أبو طالب المبارك بن علي بن خضير الصيرفي ببغداد. والمسند أبو الفضل المبارك بن المبارك بن صدقة السمسار سمع من طراد. [والمسند أبو محمد عبد الواحد بن الحسين بن البارزي ببغداد، سمع</w:t>
      </w:r>
    </w:p>
    <w:p/>
    <w:p>
      <w:pPr/>
      <w:r>
        <w:rPr/>
        <w:t xml:space="preserve">النعالي، وعدة]. والمسند أبو الحسن علي بن مهدي الهلالي الطبيب بدمشق. ومسند العراق أبو القاسم هبة الله بن الحسن بن هلال الدقاق؛ وله إحدى وتسعون سنة. ومسند الوقت الرئيس أبو الفرج مسعود بن الحسن بن القاسم بن الفضل الثقفي الأصبهاني في رجب؛ وله مئة عام.</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وولده الحافظ الكبير أبو سعد
</w:t>
      </w:r>
    </w:p>
    <w:p>
      <w:pPr/>
      <w:r>
        <w:rPr/>
        <w:t xml:space="preserve">وولده الحافظ الكبير أبو سعد </w:t>
      </w:r>
    </w:p>
    <w:p/>
    <w:p>
      <w:pPr/>
      <w:r>
        <w:rPr/>
        <w:t xml:space="preserve">عبد الكريم بن محمد.</w:t>
      </w:r>
    </w:p>
    <w:p/>
    <w:p>
      <w:pPr/>
      <w:r>
        <w:rPr/>
        <w:t xml:space="preserve">تقدم في الطبقة الثانية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2026-06-13T19:02:13+03:00</dcterms:created>
  <dcterms:modified xsi:type="dcterms:W3CDTF">2026-06-13T19:02:13+03:00</dcterms:modified>
</cp:coreProperties>
</file>

<file path=docProps/custom.xml><?xml version="1.0" encoding="utf-8"?>
<Properties xmlns="http://schemas.openxmlformats.org/officeDocument/2006/custom-properties" xmlns:vt="http://schemas.openxmlformats.org/officeDocument/2006/docPropsVTypes"/>
</file>