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ميرشاه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ميرشاه
</w:t>
      </w:r>
    </w:p>
    <w:p>
      <w:pPr/>
      <w:r>
        <w:rPr/>
        <w:t xml:space="preserve">ابن ميرشاه  عبد الغني بن ميرشاه الغردوي، قاضي العسكر: فقيه حنفي، من موالي الروم. تنقل في القضاء بين السليمانية ودمشق (983) ومصر (84) ودمشق ثانية (994) وعاد إلى تركيا فمات بها. له (المجموعة الشرعية في المسائل الفقهية - خ) في فقه الأحناف.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2026-05-13T22:44:40+03:00</dcterms:created>
  <dcterms:modified xsi:type="dcterms:W3CDTF">2026-05-13T22:44:40+03:00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