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حمدان بن أحمد الورسامي الليثي ابو حاتم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ابو حاتم الرازي
</w:t>
      </w:r>
    </w:p>
    <w:p>
      <w:pPr/>
      <w:r>
        <w:rPr/>
        <w:t xml:space="preserve">ابو حاتم الرازي  أحمد بن حمدان بن أحمد الورسامي الليثي، أبو حاتم الرازي: من زعماء الاسماعيلية وكتابهم. له تصانيف، منها (الاصلاح) و (اعلام النبوة) في مذهبهم. قال ابن حجر العسقلاني: ذكره ابن بابويه في تاريخ الري وقال: ’’كان من أهل الفضل والادب والمعرفة باللغة وسمع الحديث كثيرا وله تصانيف ثم اظهر القول بالالحاد وصار من دعاة الاسماعيلية واضل جماعة من الاكابر’’.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2026-07-02T04:39:19+03:00</dcterms:created>
  <dcterms:modified xsi:type="dcterms:W3CDTF">2026-07-02T04:39:19+03:00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