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سكيرج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سكيرج
</w:t>
      </w:r>
    </w:p>
    <w:p>
      <w:pPr/>
      <w:r>
        <w:rPr/>
        <w:t xml:space="preserve">سكيرج  عبد السلام بن أحمد سكيرج، أبو محمد: مؤرخ، فقيه مالكي. مولده ووفاته في تطوان. تعلم بها وبالقرويين بفاس. وعمر طويلا. كان يحترف ’’العدالة’’ وقال مؤرخ تطوان: ’’كانت فيه دعابة واستهزاء بالدنيا وما فيها’’ وصنف تاريخا لبلده سماه (نزهة الإخوان، وسلوة الأحزان، في الأخبار الواردة في بناء تطوان، ومن حكم فيها أو تقرر من الأعيان - خ) نحو 80 صفحة منه، يعوزها التحقيق.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2026-05-09T11:46:36+03:00</dcterms:created>
  <dcterms:modified xsi:type="dcterms:W3CDTF">2026-05-09T11:46:36+03:00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