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الحبيشي
</w:t>
      </w:r>
    </w:p>
    <w:p>
      <w:pPr/>
      <w:r>
        <w:rPr/>
        <w:t xml:space="preserve">الحبيشي  عبد الرحمن بن عمر بن عبد الله ابن سلمة الحبيشي، أبو محمد: قاض، من فقهاء الزيدية باليمن. ولي القضاء في جهة اصاب. له مصنفات، منها (نظم التنبيه وزياداته) في عشرة آلاف بيت.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2026-07-23T18:46:24+03:00</dcterms:created>
  <dcterms:modified xsi:type="dcterms:W3CDTF">2026-07-23T18:46:24+03:00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