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البهكلي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البهكلي
</w:t>
      </w:r>
    </w:p>
    <w:p>
      <w:pPr/>
      <w:r>
        <w:rPr/>
        <w:t xml:space="preserve">عبد الرحمن البهكلي  عبد الرحمن بن أحمد بن الحسن بن علي البهلكي الضمدي ثم الصبيائي التهامي اليماني: مؤرخ، ولد بمدينة صبي، وتنقل بينها وبين صنعاء، وعينه المنصور (علي بن العباس) حاكما في بيت الفقيه، فحمدت سيرته في القضاء. له (نفح العود بذكر دولة الشريف حمود - خ) ذكر فيه الحوادث بتهامة اليمن إلى سنة 1225هـ ، و (الافاويق بتراجم البخاري والتعاليق) و (الثقات بمعرفة طبقات رجال الامهات) و (تيسر اليسرى بشرح المجتبى من السنن الكبرى) للنسائي، في مجلدات. مات متأثرا من سم دس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2026-05-06T15:39:22+03:00</dcterms:created>
  <dcterms:modified xsi:type="dcterms:W3CDTF">2026-05-06T15:39:22+03:00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